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4132B5">
      <w:pPr>
        <w:jc w:val="center"/>
        <w:rPr>
          <w:rFonts w:ascii="宋体" w:hAnsi="宋体" w:eastAsia="宋体" w:cs="宋体"/>
          <w:b/>
          <w:bCs/>
          <w:sz w:val="40"/>
          <w:szCs w:val="40"/>
        </w:rPr>
      </w:pPr>
      <w:r>
        <w:rPr>
          <w:rFonts w:ascii="宋体" w:hAnsi="宋体" w:eastAsia="宋体" w:cs="宋体"/>
          <w:b/>
          <w:bCs/>
          <w:sz w:val="40"/>
          <w:szCs w:val="40"/>
        </w:rPr>
        <w:t>被推荐供应商名单和推荐理由</w:t>
      </w:r>
    </w:p>
    <w:p w14:paraId="3741CCF5">
      <w:pPr>
        <w:jc w:val="center"/>
        <w:rPr>
          <w:rFonts w:ascii="宋体" w:hAnsi="宋体" w:eastAsia="宋体" w:cs="宋体"/>
          <w:sz w:val="32"/>
          <w:szCs w:val="32"/>
        </w:rPr>
      </w:pPr>
    </w:p>
    <w:p w14:paraId="4724CCCA">
      <w:pPr>
        <w:ind w:firstLine="560" w:firstLineChars="200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本次评审采用综合评分法，磋商小组根据法律法规及竞争性磋商文件的规定，对所有供应商的响应文件进行初步评审，对满足竞争性磋商文件实质性要求的响应文件，按照竞争性磋商文件规定的评分标准进行打分，并按得分由高到低顺序推荐3名成交候选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人</w:t>
      </w:r>
      <w:r>
        <w:rPr>
          <w:rFonts w:hint="eastAsia" w:ascii="宋体" w:hAnsi="宋体" w:cs="宋体"/>
          <w:sz w:val="28"/>
          <w:szCs w:val="28"/>
          <w:lang w:eastAsia="zh-CN"/>
        </w:rPr>
        <w:t>，成交候选人名单如下：</w:t>
      </w:r>
    </w:p>
    <w:p w14:paraId="1614935F">
      <w:pPr>
        <w:ind w:firstLine="560" w:firstLineChars="200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第一成交候选人：河南省兴发建设工程有限公司</w:t>
      </w:r>
    </w:p>
    <w:p w14:paraId="471ED017">
      <w:pPr>
        <w:ind w:firstLine="560" w:firstLineChars="200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第二成交候选人：</w:t>
      </w:r>
      <w:r>
        <w:rPr>
          <w:rFonts w:hint="default" w:ascii="宋体" w:hAnsi="宋体" w:cs="宋体"/>
          <w:sz w:val="28"/>
          <w:szCs w:val="28"/>
          <w:lang w:val="en-US" w:eastAsia="zh-CN"/>
        </w:rPr>
        <w:t>河南顺昌建设有限公司</w:t>
      </w:r>
    </w:p>
    <w:p w14:paraId="3347F7CB">
      <w:pPr>
        <w:ind w:firstLine="560" w:firstLineChars="2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第三成交候选人：</w:t>
      </w:r>
      <w:r>
        <w:rPr>
          <w:rFonts w:hint="default" w:ascii="宋体" w:hAnsi="宋体" w:cs="宋体"/>
          <w:sz w:val="28"/>
          <w:szCs w:val="28"/>
          <w:lang w:val="en-US" w:eastAsia="zh-CN"/>
        </w:rPr>
        <w:t>河南海川装饰工程有限公司</w:t>
      </w:r>
    </w:p>
    <w:p w14:paraId="6F47E3B9">
      <w:pPr>
        <w:ind w:firstLine="560" w:firstLineChars="200"/>
        <w:rPr>
          <w:rFonts w:hint="eastAsia" w:ascii="宋体" w:hAnsi="宋体" w:cs="宋体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689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iNzQ2Y2M0MzYwNDA2NTM0NTQxNjhmYzIzODljZGIifQ=="/>
  </w:docVars>
  <w:rsids>
    <w:rsidRoot w:val="00000000"/>
    <w:rsid w:val="0DE91A86"/>
    <w:rsid w:val="1B4D5F29"/>
    <w:rsid w:val="276734DF"/>
    <w:rsid w:val="2CA42588"/>
    <w:rsid w:val="33796062"/>
    <w:rsid w:val="34AF03E0"/>
    <w:rsid w:val="3E335539"/>
    <w:rsid w:val="41A95F34"/>
    <w:rsid w:val="4D074211"/>
    <w:rsid w:val="524635FE"/>
    <w:rsid w:val="53132B03"/>
    <w:rsid w:val="5BDD3D56"/>
    <w:rsid w:val="68D75914"/>
    <w:rsid w:val="6998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 w:val="0"/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宋体" w:hAnsi="Calibri" w:eastAsia="宋体" w:cs="黑体"/>
      <w:sz w:val="20"/>
      <w:szCs w:val="20"/>
      <w:lang w:val="en-US" w:eastAsia="zh-CN" w:bidi="ar-SA"/>
    </w:rPr>
  </w:style>
  <w:style w:type="paragraph" w:styleId="3">
    <w:name w:val="Body Text 2"/>
    <w:basedOn w:val="1"/>
    <w:next w:val="2"/>
    <w:qFormat/>
    <w:uiPriority w:val="99"/>
    <w:pPr>
      <w:widowControl w:val="0"/>
      <w:spacing w:after="120" w:line="480" w:lineRule="auto"/>
      <w:jc w:val="both"/>
    </w:pPr>
    <w:rPr>
      <w:rFonts w:ascii="宋体" w:hAnsi="Calibri" w:eastAsia="宋体" w:cs="黑体"/>
      <w:sz w:val="34"/>
      <w:szCs w:val="22"/>
      <w:lang w:val="en-US" w:eastAsia="zh-CN" w:bidi="ar-SA"/>
    </w:rPr>
  </w:style>
  <w:style w:type="paragraph" w:styleId="4">
    <w:name w:val="Body Text First Indent"/>
    <w:basedOn w:val="2"/>
    <w:next w:val="1"/>
    <w:qFormat/>
    <w:uiPriority w:val="0"/>
    <w:pPr>
      <w:widowControl w:val="0"/>
      <w:adjustRightInd w:val="0"/>
      <w:spacing w:after="120" w:line="360" w:lineRule="auto"/>
      <w:ind w:left="72" w:leftChars="30" w:right="30" w:rightChars="30" w:firstLine="420" w:firstLineChars="100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7">
    <w:name w:val="toolbarlabel"/>
    <w:basedOn w:val="6"/>
    <w:uiPriority w:val="0"/>
    <w:rPr>
      <w:color w:val="333333"/>
      <w:sz w:val="18"/>
      <w:szCs w:val="18"/>
      <w:bdr w:val="none" w:color="auto" w:sz="0" w:space="0"/>
    </w:rPr>
  </w:style>
  <w:style w:type="character" w:customStyle="1" w:styleId="8">
    <w:name w:val="toolbarlabel2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174</Characters>
  <Lines>0</Lines>
  <Paragraphs>0</Paragraphs>
  <TotalTime>1</TotalTime>
  <ScaleCrop>false</ScaleCrop>
  <LinksUpToDate>false</LinksUpToDate>
  <CharactersWithSpaces>174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2024-06-15T01:15:00Z</dcterms:created>
  <dc:creator>Administrator</dc:creator>
  <cp:lastModifiedBy>爱无界</cp:lastModifiedBy>
  <dcterms:modified xsi:type="dcterms:W3CDTF">2026-08-19T06:28:21Z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15DDFDA2BE6E42BAA3159A93FF8804CA_13</vt:lpwstr>
  </property>
  <property fmtid="{D5CDD505-2E9C-101B-9397-08002B2CF9AE}" pid="4" name="KSOTemplateDocerSaveRecord">
    <vt:lpwstr>eyJoZGlkIjoiMDM1ZGNiYWVjZmFkMmI3NWQyMDI0MGUyOTUyNmYxOGQiLCJ1c2VySWQiOiI4ODg4Njc3MjgifQ==</vt:lpwstr>
  </property>
</Properties>
</file>