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D4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栾川县交通运输局陶湾镇磨坪村、前锋村及石庙镇上、下园村栾卢高速“三改”工程项目（二次）-竞争性磋商公告</w:t>
      </w:r>
    </w:p>
    <w:p w14:paraId="190BDA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sz w:val="32"/>
          <w:szCs w:val="32"/>
          <w:lang w:val="en-US" w:eastAsia="zh-CN"/>
        </w:rPr>
      </w:pPr>
    </w:p>
    <w:p w14:paraId="0BC9E3C5">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项目概况</w:t>
      </w:r>
    </w:p>
    <w:p w14:paraId="4B0A730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栾川县交通运输局陶湾镇磨坪村、前锋村及石庙镇上、下园村栾卢高速“三改”工程招标项目的潜在投标人应在洛阳市公共资源交易中心网站（lyggzyjy.ly.gov.cn）获取招标</w:t>
      </w:r>
      <w:r>
        <w:rPr>
          <w:rFonts w:hint="eastAsia" w:ascii="宋体" w:hAnsi="宋体" w:eastAsia="宋体" w:cs="宋体"/>
          <w:b w:val="0"/>
          <w:bCs w:val="0"/>
          <w:color w:val="auto"/>
          <w:sz w:val="24"/>
          <w:szCs w:val="24"/>
          <w:lang w:eastAsia="zh-CN"/>
        </w:rPr>
        <w:t>文件，并于2025年</w:t>
      </w: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lang w:eastAsia="zh-CN"/>
        </w:rPr>
        <w:t>月</w:t>
      </w: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lang w:eastAsia="zh-CN"/>
        </w:rPr>
        <w:t>日09时30分（北京时间）前递交响应文件。</w:t>
      </w:r>
    </w:p>
    <w:p w14:paraId="3DE0208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一、项目基本情况</w:t>
      </w:r>
    </w:p>
    <w:p w14:paraId="51A51DA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1、项目编号：栾川竞磋-2025-</w:t>
      </w:r>
      <w:r>
        <w:rPr>
          <w:rFonts w:hint="eastAsia" w:ascii="宋体" w:hAnsi="宋体" w:eastAsia="宋体" w:cs="宋体"/>
          <w:b w:val="0"/>
          <w:bCs w:val="0"/>
          <w:sz w:val="24"/>
          <w:szCs w:val="24"/>
          <w:lang w:val="en-US" w:eastAsia="zh-CN"/>
        </w:rPr>
        <w:t>201</w:t>
      </w:r>
    </w:p>
    <w:p w14:paraId="1F30D5B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2、项目名称：栾川县交通运输局陶湾镇磨坪村、前锋村及石庙镇上、下园村栾卢高速“三改”工程项目</w:t>
      </w:r>
    </w:p>
    <w:p w14:paraId="762303E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3、采购方式：竞争性磋商</w:t>
      </w:r>
    </w:p>
    <w:p w14:paraId="76C2849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4、预算金额：</w:t>
      </w:r>
      <w:r>
        <w:rPr>
          <w:rFonts w:hint="eastAsia" w:ascii="宋体" w:hAnsi="宋体" w:eastAsia="宋体" w:cs="宋体"/>
          <w:b w:val="0"/>
          <w:bCs w:val="0"/>
          <w:sz w:val="24"/>
          <w:szCs w:val="24"/>
          <w:lang w:val="en-US" w:eastAsia="zh-CN"/>
        </w:rPr>
        <w:t>1403100</w:t>
      </w:r>
      <w:r>
        <w:rPr>
          <w:rFonts w:hint="eastAsia" w:ascii="宋体" w:hAnsi="宋体" w:eastAsia="宋体" w:cs="宋体"/>
          <w:b w:val="0"/>
          <w:bCs w:val="0"/>
          <w:sz w:val="24"/>
          <w:szCs w:val="24"/>
          <w:lang w:eastAsia="zh-CN"/>
        </w:rPr>
        <w:t>元</w:t>
      </w:r>
    </w:p>
    <w:p w14:paraId="39015C0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eastAsia="zh-CN"/>
        </w:rPr>
        <w:t>最高限价：</w:t>
      </w:r>
      <w:r>
        <w:rPr>
          <w:rFonts w:hint="eastAsia" w:ascii="宋体" w:hAnsi="宋体" w:eastAsia="宋体" w:cs="宋体"/>
          <w:b w:val="0"/>
          <w:bCs w:val="0"/>
          <w:sz w:val="24"/>
          <w:szCs w:val="24"/>
          <w:lang w:val="en-US" w:eastAsia="zh-CN"/>
        </w:rPr>
        <w:t>1403100</w:t>
      </w:r>
      <w:r>
        <w:rPr>
          <w:rFonts w:hint="eastAsia" w:ascii="宋体" w:hAnsi="宋体" w:eastAsia="宋体" w:cs="宋体"/>
          <w:b w:val="0"/>
          <w:bCs w:val="0"/>
          <w:sz w:val="24"/>
          <w:szCs w:val="24"/>
          <w:lang w:eastAsia="zh-CN"/>
        </w:rPr>
        <w:t>元</w:t>
      </w:r>
      <w:bookmarkStart w:id="2" w:name="_GoBack"/>
      <w:bookmarkEnd w:id="2"/>
    </w:p>
    <w:tbl>
      <w:tblPr>
        <w:tblStyle w:val="4"/>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1611"/>
        <w:gridCol w:w="2673"/>
        <w:gridCol w:w="1095"/>
        <w:gridCol w:w="1249"/>
        <w:gridCol w:w="1496"/>
        <w:gridCol w:w="1310"/>
      </w:tblGrid>
      <w:tr w14:paraId="2AA3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383" w:type="dxa"/>
            <w:vAlign w:val="center"/>
          </w:tcPr>
          <w:p w14:paraId="66896F1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611" w:type="dxa"/>
            <w:vAlign w:val="center"/>
          </w:tcPr>
          <w:p w14:paraId="421152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包号</w:t>
            </w:r>
          </w:p>
        </w:tc>
        <w:tc>
          <w:tcPr>
            <w:tcW w:w="2673" w:type="dxa"/>
            <w:vAlign w:val="center"/>
          </w:tcPr>
          <w:p w14:paraId="04F3399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包名称</w:t>
            </w:r>
          </w:p>
        </w:tc>
        <w:tc>
          <w:tcPr>
            <w:tcW w:w="1095" w:type="dxa"/>
            <w:vAlign w:val="center"/>
          </w:tcPr>
          <w:p w14:paraId="341652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包预算（元）</w:t>
            </w:r>
          </w:p>
        </w:tc>
        <w:tc>
          <w:tcPr>
            <w:tcW w:w="1249" w:type="dxa"/>
            <w:vAlign w:val="center"/>
          </w:tcPr>
          <w:p w14:paraId="3AD3F58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包最高限价（元）</w:t>
            </w:r>
          </w:p>
        </w:tc>
        <w:tc>
          <w:tcPr>
            <w:tcW w:w="1496" w:type="dxa"/>
            <w:vAlign w:val="center"/>
          </w:tcPr>
          <w:p w14:paraId="2EA000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是否专门面向中小企业</w:t>
            </w:r>
          </w:p>
        </w:tc>
        <w:tc>
          <w:tcPr>
            <w:tcW w:w="1310" w:type="dxa"/>
            <w:vAlign w:val="center"/>
          </w:tcPr>
          <w:p w14:paraId="26A661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采购预留金额（元）</w:t>
            </w:r>
          </w:p>
        </w:tc>
      </w:tr>
      <w:tr w14:paraId="2C86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83" w:type="dxa"/>
            <w:vAlign w:val="center"/>
          </w:tcPr>
          <w:p w14:paraId="3DEE30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611" w:type="dxa"/>
            <w:vAlign w:val="center"/>
          </w:tcPr>
          <w:p w14:paraId="078055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lang w:val="en-US" w:eastAsia="zh-CN"/>
              </w:rPr>
              <w:t>栾川政采磋商(2025)0186-1号-1</w:t>
            </w:r>
          </w:p>
        </w:tc>
        <w:tc>
          <w:tcPr>
            <w:tcW w:w="2673" w:type="dxa"/>
            <w:vAlign w:val="center"/>
          </w:tcPr>
          <w:p w14:paraId="3C9DBF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栾川县交通运输局陶湾镇磨坪村、前锋村及石庙镇上、下园村栾卢高速“三改”工程项目</w:t>
            </w:r>
          </w:p>
        </w:tc>
        <w:tc>
          <w:tcPr>
            <w:tcW w:w="1095" w:type="dxa"/>
            <w:vAlign w:val="center"/>
          </w:tcPr>
          <w:p w14:paraId="03FC44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1403100</w:t>
            </w:r>
          </w:p>
        </w:tc>
        <w:tc>
          <w:tcPr>
            <w:tcW w:w="1249" w:type="dxa"/>
            <w:vAlign w:val="center"/>
          </w:tcPr>
          <w:p w14:paraId="45435B4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1403100</w:t>
            </w:r>
          </w:p>
        </w:tc>
        <w:tc>
          <w:tcPr>
            <w:tcW w:w="1496" w:type="dxa"/>
            <w:vAlign w:val="center"/>
          </w:tcPr>
          <w:p w14:paraId="4DE589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1310" w:type="dxa"/>
            <w:vAlign w:val="center"/>
          </w:tcPr>
          <w:p w14:paraId="5947F5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val="0"/>
                <w:bCs w:val="0"/>
                <w:sz w:val="24"/>
                <w:szCs w:val="24"/>
                <w:lang w:val="en-US" w:eastAsia="zh-CN"/>
              </w:rPr>
              <w:t>1403100</w:t>
            </w:r>
          </w:p>
        </w:tc>
      </w:tr>
    </w:tbl>
    <w:p w14:paraId="39B94D90">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5、采购需求（包括但不限于标的的名称、数量、简要技术需求或服务要求等）</w:t>
      </w:r>
    </w:p>
    <w:p w14:paraId="0D6A83FB">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工程概况：该工程位于栾卢高速沿线，陶湾镇磨坪村、前锋村及石庙镇上、下园村。建设内容为：陶湾镇磨坪村一组新建浆砌挡墙110m，前锋村下仓房铺设DN800混凝土管道200m。石庙镇上园村莽子沟组铺设混凝土路面500㎡ ，砌筑混凝土路边沟200m，玉帝庙沟浆砌石排水渠245m。石庙镇下园村1组增加钢筋混凝土水渠盖板70米、铺设3m宽混凝土路面30m，2组铺设3m宽混凝土路面121m、钢筋混凝土水渠盖板170m、新建台阶150</w:t>
      </w:r>
      <w:bookmarkStart w:id="0" w:name="OLE_LINK1"/>
      <w:r>
        <w:rPr>
          <w:rFonts w:hint="eastAsia" w:ascii="宋体" w:hAnsi="宋体" w:eastAsia="宋体" w:cs="宋体"/>
          <w:color w:val="auto"/>
          <w:sz w:val="24"/>
          <w:szCs w:val="24"/>
          <w:lang w:val="en-US" w:eastAsia="zh-CN"/>
        </w:rPr>
        <w:t>㎡</w:t>
      </w:r>
      <w:bookmarkEnd w:id="0"/>
      <w:r>
        <w:rPr>
          <w:rFonts w:hint="eastAsia" w:ascii="宋体" w:hAnsi="宋体" w:eastAsia="宋体" w:cs="宋体"/>
          <w:color w:val="auto"/>
          <w:sz w:val="24"/>
          <w:szCs w:val="24"/>
          <w:lang w:val="en-US" w:eastAsia="zh-CN"/>
        </w:rPr>
        <w:t>，3组涵洞外侧铺设4m宽混凝土路面100m、涵洞内侧铺设3m宽混凝土路面241m，隧道西侧重建混凝土排水渠252m，8组增加盖板桥60㎡，铺设混凝土路面120㎡，加高排水渠等内容。</w:t>
      </w:r>
    </w:p>
    <w:p w14:paraId="4ABEE3D5">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5.2资金来源：高速公路征迁包干资金</w:t>
      </w:r>
    </w:p>
    <w:p w14:paraId="3D7497EB">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5.3工期：45日历天</w:t>
      </w:r>
    </w:p>
    <w:p w14:paraId="6EA5D4F7">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5.4质量要求：符合国家质量验收备案标准</w:t>
      </w:r>
    </w:p>
    <w:p w14:paraId="0F4CD1EF">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5.5安全目标：杜绝死亡、重伤事故</w:t>
      </w:r>
    </w:p>
    <w:p w14:paraId="65F5DDBD">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5.6文明工地目标：市级文明工地</w:t>
      </w:r>
    </w:p>
    <w:p w14:paraId="331F6DEF">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5.7扬尘防治目标：做到“七个100%，八个必须”</w:t>
      </w:r>
    </w:p>
    <w:p w14:paraId="51FC191F">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5.8采购范围：磋商文件、工程量清单、图纸及答疑文件（如有）范围内的全部内容</w:t>
      </w:r>
    </w:p>
    <w:p w14:paraId="609753AB">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5.9标段划分：共一个标段</w:t>
      </w:r>
    </w:p>
    <w:p w14:paraId="75183F0B">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5.10缺陷责任期：自竣工验收合格之日起12个月</w:t>
      </w:r>
    </w:p>
    <w:p w14:paraId="57F738E3">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6、合同履行期限：工期+缺陷责任期</w:t>
      </w:r>
    </w:p>
    <w:p w14:paraId="4784759D">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7、本项目是否接受联合体投标：否</w:t>
      </w:r>
    </w:p>
    <w:p w14:paraId="115A9B6C">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8、是否接受进口产品：否</w:t>
      </w:r>
    </w:p>
    <w:p w14:paraId="1D5F36EE">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9、是否专门面向中小企业：是</w:t>
      </w:r>
    </w:p>
    <w:p w14:paraId="7757EEA0">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二、申请人资格要求：</w:t>
      </w:r>
    </w:p>
    <w:p w14:paraId="60E1B150">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1、满足《中华人民共和国政府采购法》第二十二条规定；</w:t>
      </w:r>
    </w:p>
    <w:p w14:paraId="635DA6EF">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2、落实政府采购政策满足的资格要求：</w:t>
      </w:r>
    </w:p>
    <w:p w14:paraId="6805475A">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（1）本项目专门面向中小微企业（含监狱企业、残疾人福利性单位）采购，节约能源，保护环境，落实绿色建筑、绿色建材，扶持不发达、少数民族地区的企业，促进自主创新产业发展，支持乡村振兴。</w:t>
      </w:r>
    </w:p>
    <w:p w14:paraId="5CC946DD">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（2）根据洛财购〔2021〕4 号文件要求，参加政府采购项目的中小微企业供应商，持中标(成交)通知书可向金融机构申请合同融资。详情请登录洛阳市政府采购网，进入网站飘窗或业务指南窗口了解金融机构提供的融资服务内容。</w:t>
      </w:r>
    </w:p>
    <w:p w14:paraId="6BC1C73A">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3、本项目的特定资格要求</w:t>
      </w:r>
    </w:p>
    <w:p w14:paraId="5DCAF191">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（1）供应商具有有效的营业执照或事业单位法人证书；</w:t>
      </w:r>
    </w:p>
    <w:p w14:paraId="449D6CA8">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（2）供应商须具备建设行政主管部门颁发的公路工程施工总承包叁级(含)及以上资质或市政公用工程施工总承包叁级(含)及以上资质，并具有有效的安全生产许可证;</w:t>
      </w:r>
    </w:p>
    <w:p w14:paraId="54BCDEB7">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拟派项目经理须具有公路工程专业二级（含）及以上注册建造师证书（不含临时建造师）及有效的安全生产考核合格证或市政公用工程专业二级（含）及以上注册建造师证书（不含临时建造师）及有效的安全生产考核合格证，且未担任其他任何在建项目的项目经理（响应文件须提供项目经理无在建承诺书，盖单位公章、法定代表人签字及项目经理签字，格式自拟）；</w:t>
      </w:r>
    </w:p>
    <w:p w14:paraId="5222B2B3">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洛阳市财政局关于推行政府采购信用承诺制的通知》（洛财购【2021】11号）文件，供应商须提供“洛阳市政府采购供应商信用承诺函”，采购人有权在签订合同前要求中标供应商提供相关证明材料以核实中标供应商承诺事项的真实性；（响应文件中须附《洛阳市政府采购供应商信用承诺函》，格式见磋商文件）；</w:t>
      </w:r>
    </w:p>
    <w:p w14:paraId="44DABEE5">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（5）本项目实行资格后审。</w:t>
      </w:r>
    </w:p>
    <w:p w14:paraId="3E63AA2A">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三、获取采购文件</w:t>
      </w:r>
    </w:p>
    <w:p w14:paraId="081CD1CE">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1.时间：2025年10月24日至 2025年10月30日，每天上午00:00至12:00，下午12:00至23:59（北京时间，法定节假日除外。）</w:t>
      </w:r>
    </w:p>
    <w:p w14:paraId="7D8157E1">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2.地点：洛阳市公共资源交易中心网站（lyggzyjy.ly.gov.cn）</w:t>
      </w:r>
    </w:p>
    <w:p w14:paraId="36B45439">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方式：洛阳市公共资源交易中心网站（lyggzyjy.ly.gov.cn）上获取。请在“洛阳市电子招投标交易平台（http://61.54.85.189/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14:paraId="639B39C8">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4.售价：0元</w:t>
      </w:r>
    </w:p>
    <w:p w14:paraId="7E783FA0">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四、响应文件提交</w:t>
      </w:r>
    </w:p>
    <w:p w14:paraId="6969AC5A">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1.截止时间：2025年11月12日09时30分（北京时间）</w:t>
      </w:r>
    </w:p>
    <w:p w14:paraId="5955CD25">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14:paraId="48753B58">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五、响应文件开启</w:t>
      </w:r>
    </w:p>
    <w:p w14:paraId="1ECBFDE6">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1.时间：2025年11月12日09时30分（北京时间）</w:t>
      </w:r>
    </w:p>
    <w:p w14:paraId="64B79636">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地点：栾川县公共资源交易中心开标一室（栾川县钼都路与滨河路交叉口南100米环保大厦西门二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14:paraId="312705B4">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六、发布公告的媒介及招标公告期限</w:t>
      </w:r>
    </w:p>
    <w:p w14:paraId="3356B6B8">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本次招标公告在</w:t>
      </w:r>
      <w:bookmarkStart w:id="1" w:name="OLE_LINK2"/>
      <w:r>
        <w:rPr>
          <w:rFonts w:hint="eastAsia" w:ascii="宋体" w:hAnsi="宋体" w:eastAsia="宋体" w:cs="宋体"/>
          <w:color w:val="auto"/>
          <w:sz w:val="24"/>
          <w:szCs w:val="24"/>
          <w:lang w:val="en-US" w:eastAsia="zh-CN"/>
        </w:rPr>
        <w:t>《河南省（洛阳市）政府采购网》、《洛阳市公共资源交易中心网》、《中国招标投标公共服务平台》</w:t>
      </w:r>
      <w:bookmarkEnd w:id="1"/>
      <w:r>
        <w:rPr>
          <w:rFonts w:hint="eastAsia" w:ascii="宋体" w:hAnsi="宋体" w:eastAsia="宋体" w:cs="宋体"/>
          <w:color w:val="auto"/>
          <w:sz w:val="24"/>
          <w:szCs w:val="24"/>
          <w:lang w:val="en-US" w:eastAsia="zh-CN"/>
        </w:rPr>
        <w:t>上发布， 招标公告期限为三个工作日 。</w:t>
      </w:r>
    </w:p>
    <w:p w14:paraId="7F3939BC">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七、其他补充事宜</w:t>
      </w:r>
    </w:p>
    <w:p w14:paraId="7774DC72">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1.供应商在参与本项目招标采购活动期间应及时关注，获取相关澄清或变更等信息（如果有）。</w:t>
      </w:r>
    </w:p>
    <w:p w14:paraId="0D4F156B">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2.监管部门、联系人和联系方式：</w:t>
      </w:r>
    </w:p>
    <w:p w14:paraId="70F8239E">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监管部门：栾川县财政局</w:t>
      </w:r>
    </w:p>
    <w:p w14:paraId="4E07DFFD">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监管部门联系人：栾川县财政局</w:t>
      </w:r>
    </w:p>
    <w:p w14:paraId="34C5B420">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监管部门联系方式：0379-66831029</w:t>
      </w:r>
    </w:p>
    <w:p w14:paraId="77DA69D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、凡对本次招标提出询问，请按照以下方式联系</w:t>
      </w:r>
    </w:p>
    <w:p w14:paraId="32D84ED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1.采购人信息</w:t>
      </w:r>
    </w:p>
    <w:p w14:paraId="72DDA17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名称：栾川县</w:t>
      </w:r>
      <w:r>
        <w:rPr>
          <w:rFonts w:hint="eastAsia" w:ascii="宋体" w:hAnsi="宋体" w:eastAsia="宋体" w:cs="宋体"/>
          <w:sz w:val="24"/>
          <w:szCs w:val="24"/>
          <w:lang w:eastAsia="zh-CN"/>
        </w:rPr>
        <w:t>交通运输局</w:t>
      </w:r>
    </w:p>
    <w:p w14:paraId="2E4FFCB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地址：栾川县</w:t>
      </w:r>
      <w:r>
        <w:rPr>
          <w:rFonts w:hint="eastAsia" w:ascii="宋体" w:hAnsi="宋体" w:eastAsia="宋体" w:cs="宋体"/>
          <w:sz w:val="24"/>
          <w:szCs w:val="24"/>
          <w:lang w:eastAsia="zh-CN"/>
        </w:rPr>
        <w:t>君山西路</w:t>
      </w:r>
    </w:p>
    <w:p w14:paraId="45A05FA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范先生</w:t>
      </w:r>
    </w:p>
    <w:p w14:paraId="54FE383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15036309927</w:t>
      </w:r>
    </w:p>
    <w:p w14:paraId="4AC86F7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邮箱：66822153@163.com</w:t>
      </w:r>
    </w:p>
    <w:p w14:paraId="0A9B992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2.采购代理机构信息（如有）</w:t>
      </w:r>
    </w:p>
    <w:p w14:paraId="3E45A71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名称：河南金颐诚建设工程项目管理有限公司</w:t>
      </w:r>
    </w:p>
    <w:p w14:paraId="6DB9314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地址：栾川县七里坪龙君花园3号楼一单元10楼 </w:t>
      </w:r>
    </w:p>
    <w:p w14:paraId="60646F0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杨女士</w:t>
      </w:r>
    </w:p>
    <w:p w14:paraId="57EC380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18237999024</w:t>
      </w:r>
    </w:p>
    <w:p w14:paraId="5D3234D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邮箱：</w:t>
      </w:r>
      <w:r>
        <w:rPr>
          <w:rFonts w:hint="eastAsia" w:ascii="宋体" w:hAnsi="宋体" w:eastAsia="宋体" w:cs="宋体"/>
          <w:sz w:val="24"/>
          <w:szCs w:val="24"/>
          <w:lang w:val="en-US" w:eastAsia="zh-CN"/>
        </w:rPr>
        <w:t>2094572645@qq.com</w:t>
      </w:r>
      <w:r>
        <w:rPr>
          <w:rFonts w:hint="eastAsia" w:ascii="宋体" w:hAnsi="宋体" w:eastAsia="宋体" w:cs="宋体"/>
          <w:sz w:val="24"/>
          <w:szCs w:val="24"/>
        </w:rPr>
        <w:t> </w:t>
      </w:r>
    </w:p>
    <w:p w14:paraId="1A802499">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val="0"/>
          <w:bCs w:val="0"/>
          <w:color w:val="FF0000"/>
          <w:sz w:val="24"/>
          <w:szCs w:val="24"/>
        </w:rPr>
      </w:pPr>
    </w:p>
    <w:sectPr>
      <w:pgSz w:w="11906" w:h="16838"/>
      <w:pgMar w:top="1417" w:right="1247" w:bottom="124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NTViODE4NWQxMDBiM2Y4YjY4OWU5OTBmYTcwNDIifQ=="/>
  </w:docVars>
  <w:rsids>
    <w:rsidRoot w:val="60523353"/>
    <w:rsid w:val="001130EC"/>
    <w:rsid w:val="0078768E"/>
    <w:rsid w:val="00835B2F"/>
    <w:rsid w:val="008E3CBA"/>
    <w:rsid w:val="017F3AA6"/>
    <w:rsid w:val="01EC72D6"/>
    <w:rsid w:val="02241DCC"/>
    <w:rsid w:val="02B5285C"/>
    <w:rsid w:val="02CF6622"/>
    <w:rsid w:val="0345174A"/>
    <w:rsid w:val="03A0452A"/>
    <w:rsid w:val="03F731DB"/>
    <w:rsid w:val="046C750A"/>
    <w:rsid w:val="05283F9E"/>
    <w:rsid w:val="05906B59"/>
    <w:rsid w:val="06552125"/>
    <w:rsid w:val="067F248C"/>
    <w:rsid w:val="06F86E33"/>
    <w:rsid w:val="070457D8"/>
    <w:rsid w:val="07091040"/>
    <w:rsid w:val="076335BF"/>
    <w:rsid w:val="082662F3"/>
    <w:rsid w:val="08485B98"/>
    <w:rsid w:val="08713341"/>
    <w:rsid w:val="08793FA4"/>
    <w:rsid w:val="08DC1C6E"/>
    <w:rsid w:val="09565DE8"/>
    <w:rsid w:val="0AD92C3B"/>
    <w:rsid w:val="0B4B1C27"/>
    <w:rsid w:val="0B574849"/>
    <w:rsid w:val="0CA75583"/>
    <w:rsid w:val="0D374B59"/>
    <w:rsid w:val="0D7002CE"/>
    <w:rsid w:val="0E176739"/>
    <w:rsid w:val="0E5C05EF"/>
    <w:rsid w:val="0E745939"/>
    <w:rsid w:val="0E961A77"/>
    <w:rsid w:val="0EA56945"/>
    <w:rsid w:val="0FD30CC3"/>
    <w:rsid w:val="10937656"/>
    <w:rsid w:val="138F7287"/>
    <w:rsid w:val="140B2EF6"/>
    <w:rsid w:val="146401FE"/>
    <w:rsid w:val="14B970B6"/>
    <w:rsid w:val="14D709D0"/>
    <w:rsid w:val="14EC7316"/>
    <w:rsid w:val="15D078F9"/>
    <w:rsid w:val="15F86E50"/>
    <w:rsid w:val="16A96A65"/>
    <w:rsid w:val="17335AD0"/>
    <w:rsid w:val="175D0776"/>
    <w:rsid w:val="180E295A"/>
    <w:rsid w:val="1A8F0467"/>
    <w:rsid w:val="1B872FA8"/>
    <w:rsid w:val="1C25283A"/>
    <w:rsid w:val="1C3477B9"/>
    <w:rsid w:val="1CAA1F11"/>
    <w:rsid w:val="1D293D92"/>
    <w:rsid w:val="1D393FB0"/>
    <w:rsid w:val="1D4073E3"/>
    <w:rsid w:val="1F77078A"/>
    <w:rsid w:val="1F8B34B5"/>
    <w:rsid w:val="20675279"/>
    <w:rsid w:val="20F41D87"/>
    <w:rsid w:val="21E86845"/>
    <w:rsid w:val="22162A46"/>
    <w:rsid w:val="22250FCC"/>
    <w:rsid w:val="22E9024C"/>
    <w:rsid w:val="235A2EF8"/>
    <w:rsid w:val="23610D01"/>
    <w:rsid w:val="25525C4A"/>
    <w:rsid w:val="25AF4EDF"/>
    <w:rsid w:val="25DB38CA"/>
    <w:rsid w:val="260908A6"/>
    <w:rsid w:val="26137398"/>
    <w:rsid w:val="26333491"/>
    <w:rsid w:val="278A3680"/>
    <w:rsid w:val="287F4DA2"/>
    <w:rsid w:val="28F54378"/>
    <w:rsid w:val="29721834"/>
    <w:rsid w:val="297A1D07"/>
    <w:rsid w:val="29F51284"/>
    <w:rsid w:val="2A3C6E88"/>
    <w:rsid w:val="2A44220C"/>
    <w:rsid w:val="2A9F7442"/>
    <w:rsid w:val="2ACF48EA"/>
    <w:rsid w:val="2AD43590"/>
    <w:rsid w:val="2B1C6AB9"/>
    <w:rsid w:val="2C4402A1"/>
    <w:rsid w:val="2C5F6FA8"/>
    <w:rsid w:val="2D2570B3"/>
    <w:rsid w:val="2D5A7B2B"/>
    <w:rsid w:val="2E0917A2"/>
    <w:rsid w:val="2E3903BB"/>
    <w:rsid w:val="2E9B17D4"/>
    <w:rsid w:val="2F26684D"/>
    <w:rsid w:val="2F7426D9"/>
    <w:rsid w:val="2FE333A4"/>
    <w:rsid w:val="30744ECD"/>
    <w:rsid w:val="30AB2D8C"/>
    <w:rsid w:val="312F02BE"/>
    <w:rsid w:val="32017E23"/>
    <w:rsid w:val="32746D1F"/>
    <w:rsid w:val="32F95855"/>
    <w:rsid w:val="3306047F"/>
    <w:rsid w:val="330971C6"/>
    <w:rsid w:val="33B95A18"/>
    <w:rsid w:val="33FA5A11"/>
    <w:rsid w:val="3548722B"/>
    <w:rsid w:val="359E7493"/>
    <w:rsid w:val="35AE657E"/>
    <w:rsid w:val="35DF103A"/>
    <w:rsid w:val="36080591"/>
    <w:rsid w:val="370F76FD"/>
    <w:rsid w:val="38342E86"/>
    <w:rsid w:val="38610AF5"/>
    <w:rsid w:val="39475874"/>
    <w:rsid w:val="39496281"/>
    <w:rsid w:val="39EB3C08"/>
    <w:rsid w:val="3A104AA6"/>
    <w:rsid w:val="3A273B50"/>
    <w:rsid w:val="3BF15638"/>
    <w:rsid w:val="3BF860E4"/>
    <w:rsid w:val="3CA56B3A"/>
    <w:rsid w:val="3CCF005B"/>
    <w:rsid w:val="3D1912D6"/>
    <w:rsid w:val="3E330175"/>
    <w:rsid w:val="3E6D1DFB"/>
    <w:rsid w:val="3E895FE7"/>
    <w:rsid w:val="3FFC4F9B"/>
    <w:rsid w:val="403501D5"/>
    <w:rsid w:val="41B810BD"/>
    <w:rsid w:val="42324DA6"/>
    <w:rsid w:val="42D55C9F"/>
    <w:rsid w:val="43741014"/>
    <w:rsid w:val="43A15B81"/>
    <w:rsid w:val="447177F3"/>
    <w:rsid w:val="44C44D99"/>
    <w:rsid w:val="45237196"/>
    <w:rsid w:val="45811CB5"/>
    <w:rsid w:val="45DB2F62"/>
    <w:rsid w:val="4698326B"/>
    <w:rsid w:val="46A22557"/>
    <w:rsid w:val="46AA7CBC"/>
    <w:rsid w:val="46E576CE"/>
    <w:rsid w:val="47376F28"/>
    <w:rsid w:val="47D07886"/>
    <w:rsid w:val="48371936"/>
    <w:rsid w:val="48BA7DC6"/>
    <w:rsid w:val="48EC3D42"/>
    <w:rsid w:val="492D05E3"/>
    <w:rsid w:val="4A8A3813"/>
    <w:rsid w:val="4CD64AED"/>
    <w:rsid w:val="4D2B7651"/>
    <w:rsid w:val="4D42685E"/>
    <w:rsid w:val="4DA93D87"/>
    <w:rsid w:val="4DE41199"/>
    <w:rsid w:val="4EAC1FAA"/>
    <w:rsid w:val="4F55055E"/>
    <w:rsid w:val="4FC652ED"/>
    <w:rsid w:val="4FD41BAC"/>
    <w:rsid w:val="4FD7020F"/>
    <w:rsid w:val="4FE128A0"/>
    <w:rsid w:val="506B379F"/>
    <w:rsid w:val="50926F7D"/>
    <w:rsid w:val="520420FD"/>
    <w:rsid w:val="528F62FC"/>
    <w:rsid w:val="533F163E"/>
    <w:rsid w:val="53E66D1D"/>
    <w:rsid w:val="54C811C0"/>
    <w:rsid w:val="54E3424B"/>
    <w:rsid w:val="553D4AED"/>
    <w:rsid w:val="55480552"/>
    <w:rsid w:val="56587D9C"/>
    <w:rsid w:val="565F3DA6"/>
    <w:rsid w:val="57BE68AA"/>
    <w:rsid w:val="58461EB6"/>
    <w:rsid w:val="586451B5"/>
    <w:rsid w:val="589118BB"/>
    <w:rsid w:val="59670A10"/>
    <w:rsid w:val="5A570F4C"/>
    <w:rsid w:val="5A706CAE"/>
    <w:rsid w:val="5B02268E"/>
    <w:rsid w:val="5BC36B85"/>
    <w:rsid w:val="5C4E69BE"/>
    <w:rsid w:val="5C6B5F1C"/>
    <w:rsid w:val="5DB76275"/>
    <w:rsid w:val="5E2C0A11"/>
    <w:rsid w:val="5E393483"/>
    <w:rsid w:val="5FA42A81"/>
    <w:rsid w:val="60523353"/>
    <w:rsid w:val="607D37A6"/>
    <w:rsid w:val="61756E9C"/>
    <w:rsid w:val="61E37639"/>
    <w:rsid w:val="61F1298B"/>
    <w:rsid w:val="627F272C"/>
    <w:rsid w:val="62C91657"/>
    <w:rsid w:val="62C92A63"/>
    <w:rsid w:val="6339625B"/>
    <w:rsid w:val="634603C6"/>
    <w:rsid w:val="64AF7CA6"/>
    <w:rsid w:val="65384140"/>
    <w:rsid w:val="65A31F79"/>
    <w:rsid w:val="663E65EC"/>
    <w:rsid w:val="66D46A7E"/>
    <w:rsid w:val="66E7031E"/>
    <w:rsid w:val="66FB4929"/>
    <w:rsid w:val="67E36AB5"/>
    <w:rsid w:val="67EB7247"/>
    <w:rsid w:val="68111495"/>
    <w:rsid w:val="68121A16"/>
    <w:rsid w:val="68EF4B15"/>
    <w:rsid w:val="69004F74"/>
    <w:rsid w:val="69036813"/>
    <w:rsid w:val="699A1222"/>
    <w:rsid w:val="6A8A7771"/>
    <w:rsid w:val="6ADB0D05"/>
    <w:rsid w:val="6B3B6738"/>
    <w:rsid w:val="6BA047ED"/>
    <w:rsid w:val="6CE723E2"/>
    <w:rsid w:val="6D1641B6"/>
    <w:rsid w:val="6DEB39F5"/>
    <w:rsid w:val="6E742DE7"/>
    <w:rsid w:val="6F06705D"/>
    <w:rsid w:val="6F3A7151"/>
    <w:rsid w:val="6F4D745B"/>
    <w:rsid w:val="6F525DFE"/>
    <w:rsid w:val="6F786DB0"/>
    <w:rsid w:val="70CC1BE0"/>
    <w:rsid w:val="71623A54"/>
    <w:rsid w:val="73214465"/>
    <w:rsid w:val="736031D2"/>
    <w:rsid w:val="746A3BEA"/>
    <w:rsid w:val="75687B33"/>
    <w:rsid w:val="760B4F58"/>
    <w:rsid w:val="766D5DEA"/>
    <w:rsid w:val="76DF7D31"/>
    <w:rsid w:val="771112FB"/>
    <w:rsid w:val="7867589F"/>
    <w:rsid w:val="787A0C08"/>
    <w:rsid w:val="7A602571"/>
    <w:rsid w:val="7C4A354C"/>
    <w:rsid w:val="7CAD7A14"/>
    <w:rsid w:val="7CB66A99"/>
    <w:rsid w:val="7CF10A27"/>
    <w:rsid w:val="7CFD1A9F"/>
    <w:rsid w:val="7D3A2E31"/>
    <w:rsid w:val="7D553689"/>
    <w:rsid w:val="7D5B67C5"/>
    <w:rsid w:val="7E09286B"/>
    <w:rsid w:val="7EBD7200"/>
    <w:rsid w:val="7EEC79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2535</Words>
  <Characters>2879</Characters>
  <Lines>0</Lines>
  <Paragraphs>0</Paragraphs>
  <TotalTime>7</TotalTime>
  <ScaleCrop>false</ScaleCrop>
  <LinksUpToDate>false</LinksUpToDate>
  <CharactersWithSpaces>2886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2022-04-08T10:59:00Z</dcterms:created>
  <dc:creator>Administrator</dc:creator>
  <cp:lastModifiedBy>Administrator</cp:lastModifiedBy>
  <dcterms:modified xsi:type="dcterms:W3CDTF">2025-10-23T03:13:55Z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3D6629B788EB416DB13BB3BE860001CA</vt:lpwstr>
  </property>
  <property fmtid="{D5CDD505-2E9C-101B-9397-08002B2CF9AE}" pid="4" name="KSOTemplateDocerSaveRecord">
    <vt:lpwstr>eyJoZGlkIjoiNmZkZWEwZTFhMTdhMmUwMThjNWZmZDdlYzcxOGM3NjEiLCJ1c2VySWQiOiIxMzcwOTg1NzQ3In0=</vt:lpwstr>
  </property>
</Properties>
</file>