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757F66">
      <w:pPr>
        <w:pStyle w:val="6"/>
        <w:keepNext/>
        <w:keepLines/>
        <w:pageBreakBefore w:val="0"/>
        <w:widowControl/>
        <w:kinsoku/>
        <w:wordWrap/>
        <w:overflowPunct/>
        <w:topLinePunct w:val="0"/>
        <w:autoSpaceDE/>
        <w:autoSpaceDN/>
        <w:bidi w:val="0"/>
        <w:adjustRightInd w:val="0"/>
        <w:snapToGrid w:val="0"/>
        <w:spacing w:before="0" w:after="0" w:line="360" w:lineRule="auto"/>
        <w:ind w:left="0" w:leftChars="0" w:right="0" w:rightChars="0" w:firstLine="0" w:firstLineChars="0"/>
        <w:jc w:val="center"/>
        <w:textAlignment w:val="auto"/>
        <w:rPr>
          <w:rFonts w:hint="eastAsia" w:ascii="宋体" w:hAnsi="宋体" w:eastAsia="宋体" w:cs="宋体"/>
          <w:sz w:val="40"/>
          <w:szCs w:val="28"/>
        </w:rPr>
      </w:pPr>
      <w:r>
        <w:rPr>
          <w:rFonts w:hint="eastAsia" w:ascii="宋体" w:hAnsi="宋体" w:eastAsia="宋体" w:cs="宋体"/>
          <w:sz w:val="40"/>
          <w:szCs w:val="28"/>
        </w:rPr>
        <w:t>被推荐供应商名单和推荐理由</w:t>
      </w:r>
    </w:p>
    <w:p w14:paraId="00E7C45C">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磋商小组根据法律法规及磋商文件规定，首先会对各响应单位的响应文件进行了资格审查和符合性评审，各响应文件均符合磋商文件要求，并通过资格及符合性评审，为有效响应文件。然后，评标委员会按磋商文件要求让通过资格及符合性评审的各响应人进行第二轮报价，并对其响应文件进行详细评审，最后按综合评分由高到低的顺序推荐三名成交候选人：</w:t>
      </w:r>
    </w:p>
    <w:p w14:paraId="24944757">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eastAsia" w:ascii="宋体" w:hAnsi="宋体" w:eastAsia="宋体" w:cs="宋体"/>
          <w:b/>
          <w:bCs/>
          <w:sz w:val="28"/>
          <w:szCs w:val="28"/>
          <w:highlight w:val="none"/>
          <w:lang w:val="en-US" w:eastAsia="zh-CN"/>
        </w:rPr>
      </w:pPr>
    </w:p>
    <w:p w14:paraId="1BE53D9B">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default" w:ascii="宋体" w:hAnsi="宋体" w:eastAsia="宋体" w:cs="宋体"/>
          <w:b/>
          <w:bCs/>
          <w:sz w:val="28"/>
          <w:szCs w:val="28"/>
          <w:highlight w:val="none"/>
          <w:lang w:val="en-US" w:eastAsia="zh-CN"/>
        </w:rPr>
      </w:pPr>
      <w:bookmarkStart w:id="0" w:name="_GoBack"/>
      <w:bookmarkEnd w:id="0"/>
      <w:r>
        <w:rPr>
          <w:rFonts w:hint="eastAsia" w:ascii="宋体" w:hAnsi="宋体" w:eastAsia="宋体" w:cs="宋体"/>
          <w:b/>
          <w:bCs/>
          <w:sz w:val="28"/>
          <w:szCs w:val="28"/>
          <w:highlight w:val="none"/>
          <w:lang w:val="en-US" w:eastAsia="zh-CN"/>
        </w:rPr>
        <w:t>施工标段：</w:t>
      </w:r>
    </w:p>
    <w:p w14:paraId="3B9551B5">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第一成交候选人：</w:t>
      </w:r>
      <w:r>
        <w:rPr>
          <w:rFonts w:hint="eastAsia" w:ascii="宋体" w:hAnsi="宋体" w:eastAsia="宋体" w:cs="宋体"/>
          <w:sz w:val="28"/>
          <w:szCs w:val="28"/>
        </w:rPr>
        <w:t>郑州展风路桥工程材料有限公司</w:t>
      </w:r>
    </w:p>
    <w:p w14:paraId="43C15B40">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第二成交候选人：</w:t>
      </w:r>
      <w:r>
        <w:rPr>
          <w:rFonts w:hint="eastAsia" w:ascii="宋体" w:hAnsi="宋体" w:eastAsia="宋体" w:cs="宋体"/>
          <w:sz w:val="28"/>
          <w:szCs w:val="28"/>
        </w:rPr>
        <w:t>郑州市路通公路建设有限公司</w:t>
      </w:r>
    </w:p>
    <w:p w14:paraId="54FEB838">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第三成交候选人：</w:t>
      </w:r>
      <w:r>
        <w:rPr>
          <w:rFonts w:hint="eastAsia" w:ascii="宋体" w:hAnsi="宋体" w:eastAsia="宋体" w:cs="宋体"/>
          <w:sz w:val="28"/>
          <w:szCs w:val="28"/>
        </w:rPr>
        <w:t>河南宽博建筑工程有限公司</w:t>
      </w:r>
    </w:p>
    <w:p w14:paraId="7477ACC2">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监理标段：</w:t>
      </w:r>
    </w:p>
    <w:p w14:paraId="0B14DAC7">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第一成交候选人：</w:t>
      </w:r>
      <w:r>
        <w:rPr>
          <w:rFonts w:hint="eastAsia" w:ascii="宋体" w:hAnsi="宋体" w:eastAsia="宋体" w:cs="宋体"/>
          <w:sz w:val="28"/>
          <w:szCs w:val="28"/>
        </w:rPr>
        <w:t>河南汇元工程咨询有限公司</w:t>
      </w:r>
    </w:p>
    <w:p w14:paraId="5108D7CC">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第二成交候选人：</w:t>
      </w:r>
      <w:r>
        <w:rPr>
          <w:rFonts w:hint="eastAsia" w:ascii="宋体" w:hAnsi="宋体" w:eastAsia="宋体" w:cs="宋体"/>
          <w:sz w:val="28"/>
          <w:szCs w:val="28"/>
        </w:rPr>
        <w:t>恒业工程管理有限公司</w:t>
      </w:r>
    </w:p>
    <w:p w14:paraId="23E97FC7">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第三成交候选人：</w:t>
      </w:r>
      <w:r>
        <w:rPr>
          <w:rFonts w:hint="eastAsia" w:ascii="宋体" w:hAnsi="宋体" w:eastAsia="宋体" w:cs="宋体"/>
          <w:sz w:val="28"/>
          <w:szCs w:val="28"/>
        </w:rPr>
        <w:t>河南弘众工程管理有限公司</w:t>
      </w:r>
    </w:p>
    <w:p w14:paraId="0C28C65E">
      <w:pPr>
        <w:pStyle w:val="2"/>
        <w:rPr>
          <w:rFonts w:hint="default"/>
          <w:lang w:val="en-US" w:eastAsia="zh-CN"/>
        </w:rPr>
        <w:sectPr>
          <w:pgSz w:w="11906" w:h="16838"/>
          <w:pgMar w:top="1440" w:right="1800" w:bottom="1440" w:left="1800" w:header="708" w:footer="708" w:gutter="0"/>
          <w:cols w:space="708" w:num="1"/>
          <w:docGrid w:linePitch="360" w:charSpace="0"/>
        </w:sectPr>
      </w:pPr>
    </w:p>
    <w:p w14:paraId="0ED647F3">
      <w:pPr>
        <w:pStyle w:val="2"/>
      </w:pPr>
      <w:r>
        <w:drawing>
          <wp:inline distT="0" distB="0" distL="114300" distR="114300">
            <wp:extent cx="5273040" cy="7421245"/>
            <wp:effectExtent l="0" t="0" r="381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3040" cy="7421245"/>
                    </a:xfrm>
                    <a:prstGeom prst="rect">
                      <a:avLst/>
                    </a:prstGeom>
                    <a:noFill/>
                    <a:ln>
                      <a:noFill/>
                    </a:ln>
                  </pic:spPr>
                </pic:pic>
              </a:graphicData>
            </a:graphic>
          </wp:inline>
        </w:drawing>
      </w:r>
    </w:p>
    <w:p w14:paraId="699534A3">
      <w:pPr>
        <w:pStyle w:val="2"/>
      </w:pPr>
    </w:p>
    <w:p w14:paraId="57460DE3">
      <w:pPr>
        <w:pStyle w:val="2"/>
      </w:pPr>
    </w:p>
    <w:p w14:paraId="23BB93D2">
      <w:pPr>
        <w:pStyle w:val="2"/>
      </w:pPr>
    </w:p>
    <w:p w14:paraId="0142B4AA">
      <w:pPr>
        <w:pStyle w:val="2"/>
      </w:pPr>
    </w:p>
    <w:p w14:paraId="2B68DD50">
      <w:pPr>
        <w:pStyle w:val="2"/>
      </w:pPr>
      <w:r>
        <w:drawing>
          <wp:inline distT="0" distB="0" distL="114300" distR="114300">
            <wp:extent cx="5086350" cy="7162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086350" cy="7162800"/>
                    </a:xfrm>
                    <a:prstGeom prst="rect">
                      <a:avLst/>
                    </a:prstGeom>
                    <a:noFill/>
                    <a:ln>
                      <a:noFill/>
                    </a:ln>
                  </pic:spPr>
                </pic:pic>
              </a:graphicData>
            </a:graphic>
          </wp:inline>
        </w:drawing>
      </w:r>
    </w:p>
    <w:p w14:paraId="1E3A0BD3">
      <w:r>
        <w:br w:type="page"/>
      </w:r>
    </w:p>
    <w:p w14:paraId="1C3EEF40">
      <w:pPr>
        <w:pStyle w:val="4"/>
      </w:pPr>
      <w:r>
        <w:drawing>
          <wp:inline distT="0" distB="0" distL="114300" distR="114300">
            <wp:extent cx="5271135" cy="7451090"/>
            <wp:effectExtent l="0" t="0" r="5715" b="165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1135" cy="7451090"/>
                    </a:xfrm>
                    <a:prstGeom prst="rect">
                      <a:avLst/>
                    </a:prstGeom>
                    <a:noFill/>
                    <a:ln>
                      <a:noFill/>
                    </a:ln>
                  </pic:spPr>
                </pic:pic>
              </a:graphicData>
            </a:graphic>
          </wp:inline>
        </w:drawing>
      </w:r>
    </w:p>
    <w:p w14:paraId="5A1B2171">
      <w:r>
        <w:br w:type="page"/>
      </w:r>
    </w:p>
    <w:p w14:paraId="26C2DD2A">
      <w:pPr>
        <w:pStyle w:val="2"/>
        <w:rPr>
          <w:rFonts w:hint="eastAsia"/>
          <w:lang w:val="en-US" w:eastAsia="zh-CN"/>
        </w:rPr>
      </w:pPr>
      <w:r>
        <w:rPr>
          <w:rFonts w:hint="eastAsia"/>
          <w:lang w:val="en-US" w:eastAsia="zh-CN"/>
        </w:rPr>
        <w:t>施工标段 最终报价：</w:t>
      </w:r>
    </w:p>
    <w:p w14:paraId="79182AB1">
      <w:pPr>
        <w:pStyle w:val="4"/>
        <w:ind w:left="0" w:leftChars="0" w:firstLine="0" w:firstLineChars="0"/>
        <w:jc w:val="left"/>
      </w:pPr>
      <w:r>
        <w:drawing>
          <wp:inline distT="0" distB="0" distL="114300" distR="114300">
            <wp:extent cx="5268595" cy="3260090"/>
            <wp:effectExtent l="0" t="0" r="8255"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8595" cy="3260090"/>
                    </a:xfrm>
                    <a:prstGeom prst="rect">
                      <a:avLst/>
                    </a:prstGeom>
                    <a:noFill/>
                    <a:ln>
                      <a:noFill/>
                    </a:ln>
                  </pic:spPr>
                </pic:pic>
              </a:graphicData>
            </a:graphic>
          </wp:inline>
        </w:drawing>
      </w:r>
    </w:p>
    <w:p w14:paraId="1A68D5B5">
      <w:r>
        <w:br w:type="page"/>
      </w:r>
    </w:p>
    <w:p w14:paraId="1BB475EE">
      <w:pPr>
        <w:pStyle w:val="4"/>
        <w:ind w:left="0" w:leftChars="0" w:firstLine="0" w:firstLineChars="0"/>
        <w:jc w:val="left"/>
      </w:pPr>
      <w:r>
        <w:drawing>
          <wp:inline distT="0" distB="0" distL="114300" distR="114300">
            <wp:extent cx="5271135" cy="7459980"/>
            <wp:effectExtent l="0" t="0" r="571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71135" cy="7459980"/>
                    </a:xfrm>
                    <a:prstGeom prst="rect">
                      <a:avLst/>
                    </a:prstGeom>
                    <a:noFill/>
                    <a:ln>
                      <a:noFill/>
                    </a:ln>
                  </pic:spPr>
                </pic:pic>
              </a:graphicData>
            </a:graphic>
          </wp:inline>
        </w:drawing>
      </w:r>
      <w:r>
        <w:drawing>
          <wp:inline distT="0" distB="0" distL="114300" distR="114300">
            <wp:extent cx="5269865" cy="7372350"/>
            <wp:effectExtent l="0" t="0" r="698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69865" cy="7372350"/>
                    </a:xfrm>
                    <a:prstGeom prst="rect">
                      <a:avLst/>
                    </a:prstGeom>
                    <a:noFill/>
                    <a:ln>
                      <a:noFill/>
                    </a:ln>
                  </pic:spPr>
                </pic:pic>
              </a:graphicData>
            </a:graphic>
          </wp:inline>
        </w:drawing>
      </w:r>
    </w:p>
    <w:p w14:paraId="56CDD700">
      <w:r>
        <w:br w:type="page"/>
      </w:r>
    </w:p>
    <w:p w14:paraId="6CEE6246">
      <w:pPr>
        <w:pStyle w:val="4"/>
        <w:ind w:left="0" w:leftChars="0" w:firstLine="0" w:firstLineChars="0"/>
        <w:jc w:val="left"/>
      </w:pPr>
      <w:r>
        <w:drawing>
          <wp:inline distT="0" distB="0" distL="114300" distR="114300">
            <wp:extent cx="5273040" cy="7468235"/>
            <wp:effectExtent l="0" t="0" r="3810" b="184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3040" cy="7468235"/>
                    </a:xfrm>
                    <a:prstGeom prst="rect">
                      <a:avLst/>
                    </a:prstGeom>
                    <a:noFill/>
                    <a:ln>
                      <a:noFill/>
                    </a:ln>
                  </pic:spPr>
                </pic:pic>
              </a:graphicData>
            </a:graphic>
          </wp:inline>
        </w:drawing>
      </w:r>
    </w:p>
    <w:p w14:paraId="7CF4B076">
      <w:r>
        <w:br w:type="page"/>
      </w:r>
    </w:p>
    <w:p w14:paraId="2731B7AC">
      <w:pPr>
        <w:pStyle w:val="2"/>
        <w:rPr>
          <w:rFonts w:hint="eastAsia"/>
          <w:lang w:val="en-US" w:eastAsia="zh-CN"/>
        </w:rPr>
      </w:pPr>
      <w:r>
        <w:rPr>
          <w:rFonts w:hint="eastAsia"/>
          <w:lang w:val="en-US" w:eastAsia="zh-CN"/>
        </w:rPr>
        <w:t>监理标段 最终报价：</w:t>
      </w:r>
    </w:p>
    <w:p w14:paraId="6F3610B7">
      <w:pPr>
        <w:keepNext w:val="0"/>
        <w:keepLines w:val="0"/>
        <w:pageBreakBefore w:val="0"/>
        <w:widowControl/>
        <w:kinsoku/>
        <w:wordWrap/>
        <w:overflowPunct/>
        <w:topLinePunct w:val="0"/>
        <w:autoSpaceDE/>
        <w:autoSpaceDN/>
        <w:bidi w:val="0"/>
        <w:adjustRightInd w:val="0"/>
        <w:snapToGrid w:val="0"/>
        <w:spacing w:after="0" w:line="360" w:lineRule="auto"/>
        <w:ind w:firstLine="220" w:firstLineChars="100"/>
        <w:jc w:val="both"/>
        <w:textAlignment w:val="auto"/>
        <w:rPr>
          <w:rFonts w:hint="eastAsia" w:ascii="宋体" w:hAnsi="宋体" w:eastAsia="宋体" w:cs="宋体"/>
          <w:sz w:val="28"/>
          <w:szCs w:val="28"/>
          <w:highlight w:val="none"/>
          <w:lang w:val="en-US" w:eastAsia="zh-CN"/>
        </w:rPr>
      </w:pPr>
      <w:r>
        <w:drawing>
          <wp:inline distT="0" distB="0" distL="114300" distR="114300">
            <wp:extent cx="5273675" cy="3515360"/>
            <wp:effectExtent l="0" t="0" r="3175"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273675" cy="3515360"/>
                    </a:xfrm>
                    <a:prstGeom prst="rect">
                      <a:avLst/>
                    </a:prstGeom>
                    <a:noFill/>
                    <a:ln>
                      <a:noFill/>
                    </a:ln>
                  </pic:spPr>
                </pic:pic>
              </a:graphicData>
            </a:graphic>
          </wp:inline>
        </w:drawing>
      </w:r>
    </w:p>
    <w:sectPr>
      <w:pgSz w:w="11906" w:h="16838"/>
      <w:pgMar w:top="1440" w:right="1800" w:bottom="1440" w:left="180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FontAwesome">
    <w:altName w:val="Segoe Print"/>
    <w:panose1 w:val="00000000000000000000"/>
    <w:charset w:val="00"/>
    <w:family w:val="auto"/>
    <w:pitch w:val="default"/>
    <w:sig w:usb0="00000000" w:usb1="00000000" w:usb2="00000000" w:usb3="00000000" w:csb0="00000000" w:csb1="00000000"/>
  </w:font>
  <w:font w:name="iconfon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3"/>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2"/>
  </w:compat>
  <w:docVars>
    <w:docVar w:name="commondata" w:val="eyJoZGlkIjoiMDMzYjRhMTc5YjIzYmY5ZTk5MzY3NWQzODY0NzNiMTcifQ=="/>
  </w:docVars>
  <w:rsids>
    <w:rsidRoot w:val="00172A27"/>
    <w:rsid w:val="0009629F"/>
    <w:rsid w:val="00323B43"/>
    <w:rsid w:val="003D37D8"/>
    <w:rsid w:val="00426133"/>
    <w:rsid w:val="004358AB"/>
    <w:rsid w:val="00702E50"/>
    <w:rsid w:val="008B670C"/>
    <w:rsid w:val="008B7726"/>
    <w:rsid w:val="00D31D50"/>
    <w:rsid w:val="07605BDF"/>
    <w:rsid w:val="07AA04BF"/>
    <w:rsid w:val="08DC743F"/>
    <w:rsid w:val="09662C17"/>
    <w:rsid w:val="09890038"/>
    <w:rsid w:val="0BE74693"/>
    <w:rsid w:val="0F3B4C53"/>
    <w:rsid w:val="10A911F0"/>
    <w:rsid w:val="114E6993"/>
    <w:rsid w:val="133107AA"/>
    <w:rsid w:val="133F4B8D"/>
    <w:rsid w:val="15197AE2"/>
    <w:rsid w:val="162C6E81"/>
    <w:rsid w:val="17B86D7E"/>
    <w:rsid w:val="194C3709"/>
    <w:rsid w:val="1A004F19"/>
    <w:rsid w:val="1D1411B5"/>
    <w:rsid w:val="1DA33203"/>
    <w:rsid w:val="1FC351D4"/>
    <w:rsid w:val="23AD5993"/>
    <w:rsid w:val="26A02156"/>
    <w:rsid w:val="26BC210B"/>
    <w:rsid w:val="281D04FD"/>
    <w:rsid w:val="28AD3470"/>
    <w:rsid w:val="2A512032"/>
    <w:rsid w:val="2B594454"/>
    <w:rsid w:val="2D200D0E"/>
    <w:rsid w:val="2F1B66B1"/>
    <w:rsid w:val="2F5B75F8"/>
    <w:rsid w:val="31AC4CB4"/>
    <w:rsid w:val="32CE1653"/>
    <w:rsid w:val="38445041"/>
    <w:rsid w:val="3910743C"/>
    <w:rsid w:val="3CAA6051"/>
    <w:rsid w:val="3D811913"/>
    <w:rsid w:val="3F8F03CD"/>
    <w:rsid w:val="41D927BE"/>
    <w:rsid w:val="466D6B43"/>
    <w:rsid w:val="4745257E"/>
    <w:rsid w:val="480473C6"/>
    <w:rsid w:val="4F0E276C"/>
    <w:rsid w:val="5148557D"/>
    <w:rsid w:val="5344130C"/>
    <w:rsid w:val="55DD542A"/>
    <w:rsid w:val="588C5782"/>
    <w:rsid w:val="5D1F5E67"/>
    <w:rsid w:val="5DBC0719"/>
    <w:rsid w:val="5E781C78"/>
    <w:rsid w:val="5EF334A4"/>
    <w:rsid w:val="5FE61094"/>
    <w:rsid w:val="641C6779"/>
    <w:rsid w:val="65041E53"/>
    <w:rsid w:val="65EF3B0A"/>
    <w:rsid w:val="67B8135D"/>
    <w:rsid w:val="687C273B"/>
    <w:rsid w:val="69185D24"/>
    <w:rsid w:val="698D0200"/>
    <w:rsid w:val="6C2165ED"/>
    <w:rsid w:val="6D1411E6"/>
    <w:rsid w:val="6D525373"/>
    <w:rsid w:val="6D967031"/>
    <w:rsid w:val="70EE13E1"/>
    <w:rsid w:val="71BA3846"/>
    <w:rsid w:val="72BC4A1B"/>
    <w:rsid w:val="738D613D"/>
    <w:rsid w:val="73B63D70"/>
    <w:rsid w:val="7415194E"/>
    <w:rsid w:val="77E307B9"/>
    <w:rsid w:val="7A7C4F4B"/>
    <w:rsid w:val="7B9F51C4"/>
    <w:rsid w:val="7DBF5CA7"/>
    <w:rsid w:val="7FC0320D"/>
    <w:rsid w:val="7FEB11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6">
    <w:name w:val="heading 3"/>
    <w:basedOn w:val="1"/>
    <w:next w:val="1"/>
    <w:autoRedefine/>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2">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customStyle="1" w:styleId="2">
    <w:name w:val="Body Text First Indent1"/>
    <w:basedOn w:val="3"/>
    <w:next w:val="4"/>
    <w:autoRedefine/>
    <w:qFormat/>
    <w:uiPriority w:val="0"/>
    <w:pPr>
      <w:ind w:firstLine="420" w:firstLineChars="100"/>
    </w:pPr>
  </w:style>
  <w:style w:type="paragraph" w:styleId="3">
    <w:name w:val="Body Text"/>
    <w:basedOn w:val="1"/>
    <w:next w:val="1"/>
    <w:autoRedefine/>
    <w:qFormat/>
    <w:uiPriority w:val="0"/>
    <w:pPr>
      <w:spacing w:after="120"/>
    </w:pPr>
  </w:style>
  <w:style w:type="paragraph" w:customStyle="1" w:styleId="4">
    <w:name w:val="Body Text First Indent 2"/>
    <w:basedOn w:val="5"/>
    <w:autoRedefine/>
    <w:qFormat/>
    <w:uiPriority w:val="0"/>
    <w:pPr>
      <w:ind w:firstLine="420" w:firstLineChars="200"/>
    </w:pPr>
  </w:style>
  <w:style w:type="paragraph" w:customStyle="1" w:styleId="5">
    <w:name w:val="Body Text Indent"/>
    <w:basedOn w:val="1"/>
    <w:autoRedefine/>
    <w:qFormat/>
    <w:uiPriority w:val="0"/>
    <w:pPr>
      <w:spacing w:line="360" w:lineRule="auto"/>
      <w:ind w:firstLine="482" w:firstLineChars="100"/>
      <w:jc w:val="center"/>
    </w:pPr>
    <w:rPr>
      <w:rFonts w:ascii="黑体" w:eastAsia="黑体"/>
      <w:b/>
      <w:kern w:val="2"/>
      <w:sz w:val="48"/>
      <w:szCs w:val="28"/>
    </w:rPr>
  </w:style>
  <w:style w:type="paragraph" w:styleId="7">
    <w:name w:val="footer"/>
    <w:basedOn w:val="1"/>
    <w:link w:val="16"/>
    <w:autoRedefine/>
    <w:semiHidden/>
    <w:unhideWhenUsed/>
    <w:qFormat/>
    <w:uiPriority w:val="99"/>
    <w:pPr>
      <w:tabs>
        <w:tab w:val="center" w:pos="4153"/>
        <w:tab w:val="right" w:pos="8306"/>
      </w:tabs>
    </w:pPr>
    <w:rPr>
      <w:sz w:val="18"/>
      <w:szCs w:val="18"/>
    </w:rPr>
  </w:style>
  <w:style w:type="paragraph" w:styleId="8">
    <w:name w:val="header"/>
    <w:basedOn w:val="1"/>
    <w:link w:val="15"/>
    <w:autoRedefine/>
    <w:semiHidden/>
    <w:unhideWhenUsed/>
    <w:qFormat/>
    <w:uiPriority w:val="99"/>
    <w:pPr>
      <w:pBdr>
        <w:bottom w:val="single" w:color="auto" w:sz="6" w:space="1"/>
      </w:pBdr>
      <w:tabs>
        <w:tab w:val="center" w:pos="4153"/>
        <w:tab w:val="right" w:pos="8306"/>
      </w:tabs>
      <w:jc w:val="center"/>
    </w:pPr>
    <w:rPr>
      <w:sz w:val="18"/>
      <w:szCs w:val="18"/>
    </w:rPr>
  </w:style>
  <w:style w:type="paragraph" w:styleId="9">
    <w:name w:val="Message Header"/>
    <w:basedOn w:val="1"/>
    <w:autoRedefine/>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10">
    <w:name w:val="Body Text First Indent"/>
    <w:basedOn w:val="3"/>
    <w:next w:val="1"/>
    <w:autoRedefine/>
    <w:qFormat/>
    <w:uiPriority w:val="0"/>
    <w:pPr>
      <w:ind w:firstLine="420" w:firstLineChars="100"/>
    </w:pPr>
  </w:style>
  <w:style w:type="character" w:styleId="13">
    <w:name w:val="FollowedHyperlink"/>
    <w:basedOn w:val="12"/>
    <w:autoRedefine/>
    <w:semiHidden/>
    <w:unhideWhenUsed/>
    <w:qFormat/>
    <w:uiPriority w:val="99"/>
    <w:rPr>
      <w:color w:val="000000"/>
      <w:sz w:val="21"/>
      <w:szCs w:val="21"/>
      <w:u w:val="none"/>
    </w:rPr>
  </w:style>
  <w:style w:type="character" w:styleId="14">
    <w:name w:val="Hyperlink"/>
    <w:basedOn w:val="12"/>
    <w:autoRedefine/>
    <w:semiHidden/>
    <w:unhideWhenUsed/>
    <w:qFormat/>
    <w:uiPriority w:val="99"/>
    <w:rPr>
      <w:color w:val="000000"/>
      <w:sz w:val="21"/>
      <w:szCs w:val="21"/>
      <w:u w:val="none"/>
    </w:rPr>
  </w:style>
  <w:style w:type="character" w:customStyle="1" w:styleId="15">
    <w:name w:val="页眉 Char"/>
    <w:basedOn w:val="12"/>
    <w:link w:val="8"/>
    <w:autoRedefine/>
    <w:semiHidden/>
    <w:qFormat/>
    <w:uiPriority w:val="99"/>
    <w:rPr>
      <w:rFonts w:ascii="Tahoma" w:hAnsi="Tahoma"/>
      <w:sz w:val="18"/>
      <w:szCs w:val="18"/>
    </w:rPr>
  </w:style>
  <w:style w:type="character" w:customStyle="1" w:styleId="16">
    <w:name w:val="页脚 Char"/>
    <w:basedOn w:val="12"/>
    <w:link w:val="7"/>
    <w:autoRedefine/>
    <w:semiHidden/>
    <w:qFormat/>
    <w:uiPriority w:val="99"/>
    <w:rPr>
      <w:rFonts w:ascii="Tahoma" w:hAnsi="Tahoma"/>
      <w:sz w:val="18"/>
      <w:szCs w:val="18"/>
    </w:rPr>
  </w:style>
  <w:style w:type="character" w:customStyle="1" w:styleId="17">
    <w:name w:val="color_cdyy"/>
    <w:basedOn w:val="12"/>
    <w:autoRedefine/>
    <w:qFormat/>
    <w:uiPriority w:val="0"/>
    <w:rPr>
      <w:color w:val="FFFFFF"/>
      <w:bdr w:val="single" w:color="FFFFFF" w:sz="6" w:space="0"/>
    </w:rPr>
  </w:style>
  <w:style w:type="character" w:customStyle="1" w:styleId="18">
    <w:name w:val="icon_gzkj"/>
    <w:basedOn w:val="12"/>
    <w:autoRedefine/>
    <w:qFormat/>
    <w:uiPriority w:val="0"/>
  </w:style>
  <w:style w:type="character" w:customStyle="1" w:styleId="19">
    <w:name w:val="l_12"/>
    <w:basedOn w:val="12"/>
    <w:autoRedefine/>
    <w:qFormat/>
    <w:uiPriority w:val="0"/>
  </w:style>
  <w:style w:type="character" w:customStyle="1" w:styleId="20">
    <w:name w:val="m-text"/>
    <w:basedOn w:val="12"/>
    <w:autoRedefine/>
    <w:qFormat/>
    <w:uiPriority w:val="0"/>
  </w:style>
  <w:style w:type="character" w:customStyle="1" w:styleId="21">
    <w:name w:val="searchclose"/>
    <w:basedOn w:val="12"/>
    <w:autoRedefine/>
    <w:qFormat/>
    <w:uiPriority w:val="0"/>
  </w:style>
  <w:style w:type="character" w:customStyle="1" w:styleId="22">
    <w:name w:val="l_6"/>
    <w:basedOn w:val="12"/>
    <w:autoRedefine/>
    <w:qFormat/>
    <w:uiPriority w:val="0"/>
  </w:style>
  <w:style w:type="character" w:customStyle="1" w:styleId="23">
    <w:name w:val="searchopen"/>
    <w:basedOn w:val="12"/>
    <w:autoRedefine/>
    <w:qFormat/>
    <w:uiPriority w:val="0"/>
  </w:style>
  <w:style w:type="character" w:customStyle="1" w:styleId="24">
    <w:name w:val="focus3"/>
    <w:basedOn w:val="12"/>
    <w:autoRedefine/>
    <w:qFormat/>
    <w:uiPriority w:val="0"/>
    <w:rPr>
      <w:b/>
      <w:color w:val="000000"/>
    </w:rPr>
  </w:style>
  <w:style w:type="character" w:customStyle="1" w:styleId="25">
    <w:name w:val="menutitle"/>
    <w:basedOn w:val="12"/>
    <w:autoRedefine/>
    <w:qFormat/>
    <w:uiPriority w:val="0"/>
    <w:rPr>
      <w:color w:val="333333"/>
      <w:sz w:val="24"/>
      <w:szCs w:val="24"/>
    </w:rPr>
  </w:style>
  <w:style w:type="character" w:customStyle="1" w:styleId="26">
    <w:name w:val="menutitle1"/>
    <w:basedOn w:val="12"/>
    <w:autoRedefine/>
    <w:qFormat/>
    <w:uiPriority w:val="0"/>
    <w:rPr>
      <w:color w:val="333333"/>
      <w:sz w:val="24"/>
      <w:szCs w:val="24"/>
    </w:rPr>
  </w:style>
  <w:style w:type="character" w:customStyle="1" w:styleId="27">
    <w:name w:val="close6"/>
    <w:basedOn w:val="12"/>
    <w:autoRedefine/>
    <w:qFormat/>
    <w:uiPriority w:val="0"/>
  </w:style>
  <w:style w:type="character" w:customStyle="1" w:styleId="28">
    <w:name w:val="icon_dljg"/>
    <w:basedOn w:val="12"/>
    <w:autoRedefine/>
    <w:qFormat/>
    <w:uiPriority w:val="0"/>
  </w:style>
  <w:style w:type="character" w:customStyle="1" w:styleId="29">
    <w:name w:val="icon_cxktbr"/>
    <w:basedOn w:val="12"/>
    <w:autoRedefine/>
    <w:qFormat/>
    <w:uiPriority w:val="0"/>
  </w:style>
  <w:style w:type="character" w:customStyle="1" w:styleId="30">
    <w:name w:val="icon_cxkcyry"/>
    <w:basedOn w:val="12"/>
    <w:autoRedefine/>
    <w:qFormat/>
    <w:uiPriority w:val="0"/>
  </w:style>
  <w:style w:type="character" w:customStyle="1" w:styleId="31">
    <w:name w:val="swapimg4"/>
    <w:basedOn w:val="12"/>
    <w:autoRedefine/>
    <w:qFormat/>
    <w:uiPriority w:val="0"/>
  </w:style>
  <w:style w:type="character" w:customStyle="1" w:styleId="32">
    <w:name w:val="swapimg5"/>
    <w:basedOn w:val="12"/>
    <w:autoRedefine/>
    <w:qFormat/>
    <w:uiPriority w:val="0"/>
  </w:style>
  <w:style w:type="character" w:customStyle="1" w:styleId="33">
    <w:name w:val="icon_lzrz"/>
    <w:basedOn w:val="12"/>
    <w:autoRedefine/>
    <w:qFormat/>
    <w:uiPriority w:val="0"/>
  </w:style>
  <w:style w:type="character" w:customStyle="1" w:styleId="34">
    <w:name w:val="icon_xzry"/>
    <w:basedOn w:val="12"/>
    <w:autoRedefine/>
    <w:qFormat/>
    <w:uiPriority w:val="0"/>
  </w:style>
  <w:style w:type="character" w:customStyle="1" w:styleId="35">
    <w:name w:val="icon_xglc"/>
    <w:basedOn w:val="12"/>
    <w:autoRedefine/>
    <w:qFormat/>
    <w:uiPriority w:val="0"/>
  </w:style>
  <w:style w:type="character" w:customStyle="1" w:styleId="36">
    <w:name w:val="l_5"/>
    <w:basedOn w:val="12"/>
    <w:autoRedefine/>
    <w:qFormat/>
    <w:uiPriority w:val="0"/>
  </w:style>
  <w:style w:type="character" w:customStyle="1" w:styleId="37">
    <w:name w:val="l_51"/>
    <w:basedOn w:val="12"/>
    <w:autoRedefine/>
    <w:qFormat/>
    <w:uiPriority w:val="0"/>
  </w:style>
  <w:style w:type="character" w:customStyle="1" w:styleId="38">
    <w:name w:val="l_0"/>
    <w:basedOn w:val="12"/>
    <w:autoRedefine/>
    <w:qFormat/>
    <w:uiPriority w:val="0"/>
  </w:style>
  <w:style w:type="character" w:customStyle="1" w:styleId="39">
    <w:name w:val="l_01"/>
    <w:basedOn w:val="12"/>
    <w:autoRedefine/>
    <w:qFormat/>
    <w:uiPriority w:val="0"/>
  </w:style>
  <w:style w:type="character" w:customStyle="1" w:styleId="40">
    <w:name w:val="l_2"/>
    <w:basedOn w:val="12"/>
    <w:autoRedefine/>
    <w:qFormat/>
    <w:uiPriority w:val="0"/>
  </w:style>
  <w:style w:type="character" w:customStyle="1" w:styleId="41">
    <w:name w:val="l_21"/>
    <w:basedOn w:val="12"/>
    <w:autoRedefine/>
    <w:qFormat/>
    <w:uiPriority w:val="0"/>
  </w:style>
  <w:style w:type="character" w:customStyle="1" w:styleId="42">
    <w:name w:val="l_8"/>
    <w:basedOn w:val="12"/>
    <w:autoRedefine/>
    <w:qFormat/>
    <w:uiPriority w:val="0"/>
  </w:style>
  <w:style w:type="character" w:customStyle="1" w:styleId="43">
    <w:name w:val="l_81"/>
    <w:basedOn w:val="12"/>
    <w:autoRedefine/>
    <w:qFormat/>
    <w:uiPriority w:val="0"/>
  </w:style>
  <w:style w:type="character" w:customStyle="1" w:styleId="44">
    <w:name w:val="l_1"/>
    <w:basedOn w:val="12"/>
    <w:autoRedefine/>
    <w:qFormat/>
    <w:uiPriority w:val="0"/>
  </w:style>
  <w:style w:type="character" w:customStyle="1" w:styleId="45">
    <w:name w:val="l_11"/>
    <w:basedOn w:val="12"/>
    <w:autoRedefine/>
    <w:qFormat/>
    <w:uiPriority w:val="0"/>
  </w:style>
  <w:style w:type="character" w:customStyle="1" w:styleId="46">
    <w:name w:val="l_3"/>
    <w:basedOn w:val="12"/>
    <w:autoRedefine/>
    <w:qFormat/>
    <w:uiPriority w:val="0"/>
  </w:style>
  <w:style w:type="character" w:customStyle="1" w:styleId="47">
    <w:name w:val="l_31"/>
    <w:basedOn w:val="12"/>
    <w:autoRedefine/>
    <w:qFormat/>
    <w:uiPriority w:val="0"/>
  </w:style>
  <w:style w:type="character" w:customStyle="1" w:styleId="48">
    <w:name w:val="l_4"/>
    <w:basedOn w:val="12"/>
    <w:autoRedefine/>
    <w:qFormat/>
    <w:uiPriority w:val="0"/>
  </w:style>
  <w:style w:type="character" w:customStyle="1" w:styleId="49">
    <w:name w:val="l_41"/>
    <w:basedOn w:val="12"/>
    <w:autoRedefine/>
    <w:qFormat/>
    <w:uiPriority w:val="0"/>
  </w:style>
  <w:style w:type="character" w:customStyle="1" w:styleId="50">
    <w:name w:val="l_7"/>
    <w:basedOn w:val="12"/>
    <w:autoRedefine/>
    <w:qFormat/>
    <w:uiPriority w:val="0"/>
  </w:style>
  <w:style w:type="character" w:customStyle="1" w:styleId="51">
    <w:name w:val="l_71"/>
    <w:basedOn w:val="12"/>
    <w:autoRedefine/>
    <w:qFormat/>
    <w:uiPriority w:val="0"/>
  </w:style>
  <w:style w:type="character" w:customStyle="1" w:styleId="52">
    <w:name w:val="l_9"/>
    <w:basedOn w:val="12"/>
    <w:autoRedefine/>
    <w:qFormat/>
    <w:uiPriority w:val="0"/>
  </w:style>
  <w:style w:type="character" w:customStyle="1" w:styleId="53">
    <w:name w:val="l_91"/>
    <w:basedOn w:val="12"/>
    <w:autoRedefine/>
    <w:qFormat/>
    <w:uiPriority w:val="0"/>
  </w:style>
  <w:style w:type="character" w:customStyle="1" w:styleId="54">
    <w:name w:val="l_10"/>
    <w:basedOn w:val="12"/>
    <w:autoRedefine/>
    <w:qFormat/>
    <w:uiPriority w:val="0"/>
  </w:style>
  <w:style w:type="character" w:customStyle="1" w:styleId="55">
    <w:name w:val="l_101"/>
    <w:basedOn w:val="12"/>
    <w:autoRedefine/>
    <w:qFormat/>
    <w:uiPriority w:val="0"/>
  </w:style>
  <w:style w:type="character" w:customStyle="1" w:styleId="56">
    <w:name w:val="l_111"/>
    <w:basedOn w:val="12"/>
    <w:autoRedefine/>
    <w:qFormat/>
    <w:uiPriority w:val="0"/>
  </w:style>
  <w:style w:type="character" w:customStyle="1" w:styleId="57">
    <w:name w:val="l_112"/>
    <w:basedOn w:val="12"/>
    <w:autoRedefine/>
    <w:qFormat/>
    <w:uiPriority w:val="0"/>
  </w:style>
  <w:style w:type="character" w:customStyle="1" w:styleId="58">
    <w:name w:val="l_13"/>
    <w:basedOn w:val="12"/>
    <w:autoRedefine/>
    <w:qFormat/>
    <w:uiPriority w:val="0"/>
  </w:style>
  <w:style w:type="character" w:customStyle="1" w:styleId="59">
    <w:name w:val="l_131"/>
    <w:basedOn w:val="12"/>
    <w:autoRedefine/>
    <w:qFormat/>
    <w:uiPriority w:val="0"/>
  </w:style>
  <w:style w:type="character" w:customStyle="1" w:styleId="60">
    <w:name w:val="l_14"/>
    <w:basedOn w:val="12"/>
    <w:autoRedefine/>
    <w:qFormat/>
    <w:uiPriority w:val="0"/>
  </w:style>
  <w:style w:type="character" w:customStyle="1" w:styleId="61">
    <w:name w:val="l_141"/>
    <w:basedOn w:val="12"/>
    <w:autoRedefine/>
    <w:qFormat/>
    <w:uiPriority w:val="0"/>
  </w:style>
  <w:style w:type="character" w:customStyle="1" w:styleId="62">
    <w:name w:val="l_15"/>
    <w:basedOn w:val="12"/>
    <w:autoRedefine/>
    <w:qFormat/>
    <w:uiPriority w:val="0"/>
  </w:style>
  <w:style w:type="character" w:customStyle="1" w:styleId="63">
    <w:name w:val="l_151"/>
    <w:basedOn w:val="12"/>
    <w:autoRedefine/>
    <w:qFormat/>
    <w:uiPriority w:val="0"/>
  </w:style>
  <w:style w:type="character" w:customStyle="1" w:styleId="64">
    <w:name w:val="menutitle12"/>
    <w:basedOn w:val="12"/>
    <w:autoRedefine/>
    <w:qFormat/>
    <w:uiPriority w:val="0"/>
    <w:rPr>
      <w:color w:val="333333"/>
      <w:sz w:val="24"/>
      <w:szCs w:val="24"/>
    </w:rPr>
  </w:style>
  <w:style w:type="character" w:customStyle="1" w:styleId="65">
    <w:name w:val="menutitle13"/>
    <w:basedOn w:val="12"/>
    <w:autoRedefine/>
    <w:qFormat/>
    <w:uiPriority w:val="0"/>
    <w:rPr>
      <w:color w:val="333333"/>
      <w:sz w:val="24"/>
      <w:szCs w:val="24"/>
    </w:rPr>
  </w:style>
  <w:style w:type="character" w:customStyle="1" w:styleId="66">
    <w:name w:val="l_61"/>
    <w:basedOn w:val="12"/>
    <w:autoRedefine/>
    <w:qFormat/>
    <w:uiPriority w:val="0"/>
  </w:style>
  <w:style w:type="character" w:customStyle="1" w:styleId="67">
    <w:name w:val="swapimg"/>
    <w:basedOn w:val="12"/>
    <w:autoRedefine/>
    <w:qFormat/>
    <w:uiPriority w:val="0"/>
  </w:style>
  <w:style w:type="character" w:customStyle="1" w:styleId="68">
    <w:name w:val="swapimg1"/>
    <w:basedOn w:val="12"/>
    <w:autoRedefine/>
    <w:qFormat/>
    <w:uiPriority w:val="0"/>
  </w:style>
  <w:style w:type="character" w:customStyle="1" w:styleId="69">
    <w:name w:val="focus1"/>
    <w:basedOn w:val="12"/>
    <w:autoRedefine/>
    <w:qFormat/>
    <w:uiPriority w:val="0"/>
    <w:rPr>
      <w:b/>
      <w:color w:val="000000"/>
    </w:rPr>
  </w:style>
  <w:style w:type="character" w:customStyle="1" w:styleId="70">
    <w:name w:val="l_121"/>
    <w:basedOn w:val="12"/>
    <w:autoRedefine/>
    <w:qFormat/>
    <w:uiPriority w:val="0"/>
  </w:style>
  <w:style w:type="character" w:customStyle="1" w:styleId="71">
    <w:name w:val="l_132"/>
    <w:basedOn w:val="12"/>
    <w:autoRedefine/>
    <w:qFormat/>
    <w:uiPriority w:val="0"/>
  </w:style>
  <w:style w:type="character" w:customStyle="1" w:styleId="72">
    <w:name w:val="close"/>
    <w:basedOn w:val="12"/>
    <w:autoRedefine/>
    <w:qFormat/>
    <w:uiPriority w:val="0"/>
  </w:style>
  <w:style w:type="character" w:customStyle="1" w:styleId="73">
    <w:name w:val="l_122"/>
    <w:basedOn w:val="12"/>
    <w:autoRedefine/>
    <w:qFormat/>
    <w:uiPriority w:val="0"/>
  </w:style>
  <w:style w:type="paragraph" w:customStyle="1" w:styleId="74">
    <w:name w:val="Default"/>
    <w:autoRedefine/>
    <w:unhideWhenUsed/>
    <w:qFormat/>
    <w:uiPriority w:val="99"/>
    <w:pPr>
      <w:widowControl w:val="0"/>
      <w:autoSpaceDE w:val="0"/>
      <w:autoSpaceDN w:val="0"/>
      <w:adjustRightInd w:val="0"/>
      <w:spacing w:beforeLines="0" w:afterLines="0"/>
    </w:pPr>
    <w:rPr>
      <w:rFonts w:hint="default" w:ascii="宋体" w:hAnsi="宋体" w:eastAsia="宋体" w:cs="Times New Roman"/>
      <w:color w:val="000000"/>
      <w:sz w:val="24"/>
      <w:szCs w:val="24"/>
    </w:rPr>
  </w:style>
  <w:style w:type="character" w:customStyle="1" w:styleId="75">
    <w:name w:val="swapimg3"/>
    <w:basedOn w:val="12"/>
    <w:autoRedefine/>
    <w:qFormat/>
    <w:uiPriority w:val="0"/>
  </w:style>
  <w:style w:type="character" w:customStyle="1" w:styleId="76">
    <w:name w:val="focus"/>
    <w:basedOn w:val="12"/>
    <w:autoRedefine/>
    <w:qFormat/>
    <w:uiPriority w:val="0"/>
    <w:rPr>
      <w:b/>
      <w:bCs/>
      <w:color w:val="000000"/>
    </w:rPr>
  </w:style>
  <w:style w:type="character" w:customStyle="1" w:styleId="77">
    <w:name w:val="close5"/>
    <w:basedOn w:val="12"/>
    <w:autoRedefine/>
    <w:qFormat/>
    <w:uiPriority w:val="0"/>
  </w:style>
  <w:style w:type="character" w:customStyle="1" w:styleId="78">
    <w:name w:val="menutitle14"/>
    <w:basedOn w:val="12"/>
    <w:autoRedefine/>
    <w:qFormat/>
    <w:uiPriority w:val="0"/>
    <w:rPr>
      <w:color w:val="333333"/>
      <w:sz w:val="19"/>
      <w:szCs w:val="19"/>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231</Words>
  <Characters>231</Characters>
  <Lines>1</Lines>
  <Paragraphs>1</Paragraphs>
  <TotalTime>4</TotalTime>
  <ScaleCrop>false</ScaleCrop>
  <LinksUpToDate>false</LinksUpToDate>
  <CharactersWithSpaces>240</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Administrator.SC-201711091230</dc:creator>
  <cp:lastModifiedBy>河南强晟工程咨询有限公司:曹福</cp:lastModifiedBy>
  <dcterms:modified xsi:type="dcterms:W3CDTF">2024-09-10T07:15:48Z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7E0FA094451F4F18AA90F1A7C51B44C6</vt:lpwstr>
  </property>
</Properties>
</file>