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7E4BF">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ascii="仿宋" w:hAnsi="仿宋" w:eastAsia="仿宋"/>
          <w:b/>
          <w:bCs/>
          <w:sz w:val="28"/>
          <w:szCs w:val="28"/>
        </w:rPr>
      </w:pPr>
      <w:bookmarkStart w:id="0" w:name="_Toc20686"/>
      <w:bookmarkStart w:id="1" w:name="_Toc29206"/>
      <w:r>
        <w:rPr>
          <w:rFonts w:hint="eastAsia" w:ascii="仿宋" w:hAnsi="仿宋" w:eastAsia="仿宋"/>
          <w:b/>
          <w:bCs/>
          <w:sz w:val="28"/>
          <w:szCs w:val="28"/>
        </w:rPr>
        <w:t>新密市生态环境保护中心双洎河水质提升第三方专家技术咨询服务项目竞争性磋商公告</w:t>
      </w:r>
      <w:bookmarkEnd w:id="0"/>
      <w:bookmarkEnd w:id="1"/>
    </w:p>
    <w:p w14:paraId="0B92B744">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项目概况</w:t>
      </w:r>
    </w:p>
    <w:p w14:paraId="10B11EA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lang w:eastAsia="zh-CN"/>
        </w:rPr>
        <w:t>新密市生态环境保护中心双洎河水质提升第三方专家技术咨询服务项目</w:t>
      </w:r>
      <w:r>
        <w:rPr>
          <w:rFonts w:hint="eastAsia" w:ascii="仿宋" w:hAnsi="仿宋" w:eastAsia="仿宋" w:cs="宋体"/>
          <w:sz w:val="24"/>
          <w:szCs w:val="24"/>
        </w:rPr>
        <w:t>招标项目的潜在投标人应在新密市公共资源交易中心</w:t>
      </w:r>
      <w:r>
        <w:rPr>
          <w:rFonts w:hint="eastAsia" w:ascii="仿宋" w:hAnsi="仿宋" w:eastAsia="仿宋" w:cs="宋体"/>
          <w:sz w:val="24"/>
          <w:szCs w:val="24"/>
          <w:lang w:val="en-US" w:eastAsia="zh-CN"/>
        </w:rPr>
        <w:t>网站（</w:t>
      </w:r>
      <w:r>
        <w:rPr>
          <w:rFonts w:hint="eastAsia" w:ascii="仿宋" w:hAnsi="仿宋" w:eastAsia="仿宋" w:cs="宋体"/>
          <w:sz w:val="24"/>
          <w:szCs w:val="24"/>
        </w:rPr>
        <w:t>http://ggzyjy.xinmi.gov.cn/）获取招标文件，</w:t>
      </w:r>
      <w:r>
        <w:rPr>
          <w:rFonts w:hint="eastAsia" w:ascii="仿宋" w:hAnsi="仿宋" w:eastAsia="仿宋" w:cs="宋体"/>
          <w:sz w:val="24"/>
          <w:szCs w:val="24"/>
          <w:highlight w:val="none"/>
        </w:rPr>
        <w:t>并</w:t>
      </w:r>
      <w:r>
        <w:rPr>
          <w:rFonts w:hint="eastAsia" w:ascii="仿宋" w:hAnsi="仿宋" w:eastAsia="仿宋" w:cs="宋体"/>
          <w:sz w:val="24"/>
          <w:szCs w:val="24"/>
          <w:highlight w:val="none"/>
          <w:lang w:val="en-US" w:eastAsia="zh-CN"/>
        </w:rPr>
        <w:t>于2025年5月22日10</w:t>
      </w:r>
      <w:r>
        <w:rPr>
          <w:rFonts w:hint="eastAsia" w:ascii="仿宋" w:hAnsi="仿宋" w:eastAsia="仿宋" w:cs="宋体"/>
          <w:sz w:val="24"/>
          <w:szCs w:val="24"/>
        </w:rPr>
        <w:t>时</w:t>
      </w:r>
      <w:r>
        <w:rPr>
          <w:rFonts w:hint="eastAsia" w:ascii="仿宋" w:hAnsi="仿宋" w:eastAsia="仿宋" w:cs="宋体"/>
          <w:sz w:val="24"/>
          <w:szCs w:val="24"/>
          <w:lang w:val="en-US" w:eastAsia="zh-CN"/>
        </w:rPr>
        <w:t>00</w:t>
      </w:r>
      <w:r>
        <w:rPr>
          <w:rFonts w:hint="eastAsia" w:ascii="仿宋" w:hAnsi="仿宋" w:eastAsia="仿宋" w:cs="宋体"/>
          <w:sz w:val="24"/>
          <w:szCs w:val="24"/>
        </w:rPr>
        <w:t>分（北京时间）前递交响应文件。</w:t>
      </w:r>
    </w:p>
    <w:p w14:paraId="32F7659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一、项目基本情况</w:t>
      </w:r>
    </w:p>
    <w:p w14:paraId="0A8532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1、项目编号：新密磋商采购-2025-19</w:t>
      </w:r>
    </w:p>
    <w:p w14:paraId="3C3028B3">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rFonts w:hint="eastAsia" w:ascii="仿宋" w:hAnsi="仿宋" w:eastAsia="仿宋" w:cs="宋体"/>
          <w:sz w:val="24"/>
          <w:szCs w:val="24"/>
          <w:lang w:eastAsia="zh-CN"/>
        </w:rPr>
      </w:pPr>
      <w:r>
        <w:rPr>
          <w:rFonts w:hint="eastAsia" w:ascii="仿宋" w:hAnsi="仿宋" w:eastAsia="仿宋" w:cs="宋体"/>
          <w:sz w:val="24"/>
          <w:szCs w:val="24"/>
        </w:rPr>
        <w:t>2、项目名称：</w:t>
      </w:r>
      <w:r>
        <w:rPr>
          <w:rFonts w:hint="eastAsia" w:ascii="仿宋" w:hAnsi="仿宋" w:eastAsia="仿宋" w:cs="宋体"/>
          <w:sz w:val="24"/>
          <w:szCs w:val="24"/>
          <w:lang w:eastAsia="zh-CN"/>
        </w:rPr>
        <w:t>新密市生态环境保护中心双洎河水质提升第三方专家技术咨询服务项目</w:t>
      </w:r>
    </w:p>
    <w:p w14:paraId="593B05AD">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3、采购方式：竞争性磋商</w:t>
      </w:r>
    </w:p>
    <w:p w14:paraId="36EA38AB">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4、预算金额：</w:t>
      </w:r>
      <w:r>
        <w:rPr>
          <w:rFonts w:hint="eastAsia" w:ascii="仿宋" w:hAnsi="仿宋" w:eastAsia="仿宋" w:cs="宋体"/>
          <w:sz w:val="24"/>
          <w:szCs w:val="24"/>
          <w:lang w:val="en-US" w:eastAsia="zh-CN"/>
        </w:rPr>
        <w:t>1</w:t>
      </w:r>
      <w:r>
        <w:rPr>
          <w:rFonts w:hint="eastAsia" w:ascii="仿宋" w:hAnsi="仿宋" w:eastAsia="仿宋" w:cs="宋体"/>
          <w:sz w:val="24"/>
          <w:szCs w:val="24"/>
        </w:rPr>
        <w:t>,</w:t>
      </w:r>
      <w:r>
        <w:rPr>
          <w:rFonts w:hint="eastAsia" w:ascii="仿宋" w:hAnsi="仿宋" w:eastAsia="仿宋" w:cs="宋体"/>
          <w:sz w:val="24"/>
          <w:szCs w:val="24"/>
          <w:lang w:val="en-US" w:eastAsia="zh-CN"/>
        </w:rPr>
        <w:t>400</w:t>
      </w:r>
      <w:r>
        <w:rPr>
          <w:rFonts w:hint="eastAsia" w:ascii="仿宋" w:hAnsi="仿宋" w:eastAsia="仿宋" w:cs="宋体"/>
          <w:sz w:val="24"/>
          <w:szCs w:val="24"/>
        </w:rPr>
        <w:t>,000.00元</w:t>
      </w:r>
    </w:p>
    <w:p w14:paraId="5EF316B0">
      <w:pPr>
        <w:keepNext w:val="0"/>
        <w:keepLines w:val="0"/>
        <w:pageBreakBefore w:val="0"/>
        <w:widowControl w:val="0"/>
        <w:kinsoku/>
        <w:wordWrap/>
        <w:overflowPunct/>
        <w:topLinePunct w:val="0"/>
        <w:autoSpaceDE/>
        <w:autoSpaceDN/>
        <w:bidi w:val="0"/>
        <w:adjustRightInd/>
        <w:snapToGrid/>
        <w:spacing w:line="460" w:lineRule="exact"/>
        <w:ind w:firstLine="960" w:firstLineChars="400"/>
        <w:contextualSpacing/>
        <w:textAlignment w:val="auto"/>
        <w:rPr>
          <w:rFonts w:hint="eastAsia" w:ascii="仿宋" w:hAnsi="仿宋" w:eastAsia="仿宋" w:cs="宋体"/>
          <w:sz w:val="24"/>
          <w:szCs w:val="24"/>
        </w:rPr>
      </w:pPr>
      <w:r>
        <w:rPr>
          <w:rFonts w:hint="eastAsia" w:ascii="仿宋" w:hAnsi="仿宋" w:eastAsia="仿宋" w:cs="宋体"/>
          <w:sz w:val="24"/>
          <w:szCs w:val="24"/>
        </w:rPr>
        <w:t>最高限价：</w:t>
      </w:r>
      <w:r>
        <w:rPr>
          <w:rFonts w:hint="eastAsia" w:ascii="仿宋" w:hAnsi="仿宋" w:eastAsia="仿宋" w:cs="宋体"/>
          <w:sz w:val="24"/>
          <w:szCs w:val="24"/>
          <w:lang w:val="en-US" w:eastAsia="zh-CN"/>
        </w:rPr>
        <w:t>1400000</w:t>
      </w:r>
      <w:r>
        <w:rPr>
          <w:rFonts w:hint="eastAsia" w:ascii="仿宋" w:hAnsi="仿宋" w:eastAsia="仿宋" w:cs="宋体"/>
          <w:sz w:val="24"/>
          <w:szCs w:val="24"/>
        </w:rPr>
        <w:t>元</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16"/>
        <w:gridCol w:w="1743"/>
        <w:gridCol w:w="1056"/>
        <w:gridCol w:w="1282"/>
        <w:gridCol w:w="1282"/>
        <w:gridCol w:w="1282"/>
      </w:tblGrid>
      <w:tr w14:paraId="5197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CD76781">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序号</w:t>
            </w:r>
          </w:p>
        </w:tc>
        <w:tc>
          <w:tcPr>
            <w:tcW w:w="830" w:type="pct"/>
            <w:vAlign w:val="center"/>
          </w:tcPr>
          <w:p w14:paraId="7D9A6EBA">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包号</w:t>
            </w:r>
          </w:p>
        </w:tc>
        <w:tc>
          <w:tcPr>
            <w:tcW w:w="1023" w:type="pct"/>
            <w:vAlign w:val="center"/>
          </w:tcPr>
          <w:p w14:paraId="769DDCA7">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包名称</w:t>
            </w:r>
          </w:p>
        </w:tc>
        <w:tc>
          <w:tcPr>
            <w:tcW w:w="619" w:type="pct"/>
            <w:vAlign w:val="center"/>
          </w:tcPr>
          <w:p w14:paraId="35C03BAF">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包预算（元）</w:t>
            </w:r>
          </w:p>
        </w:tc>
        <w:tc>
          <w:tcPr>
            <w:tcW w:w="752" w:type="pct"/>
            <w:vAlign w:val="center"/>
          </w:tcPr>
          <w:p w14:paraId="6DBA83B7">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包最高限价（元）</w:t>
            </w:r>
          </w:p>
        </w:tc>
        <w:tc>
          <w:tcPr>
            <w:tcW w:w="752" w:type="pct"/>
            <w:vAlign w:val="center"/>
          </w:tcPr>
          <w:p w14:paraId="6C3FB186">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是否专门面向中小企业</w:t>
            </w:r>
          </w:p>
        </w:tc>
        <w:tc>
          <w:tcPr>
            <w:tcW w:w="752" w:type="pct"/>
            <w:vAlign w:val="center"/>
          </w:tcPr>
          <w:p w14:paraId="2935E64C">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采购预留金额（元）</w:t>
            </w:r>
          </w:p>
        </w:tc>
      </w:tr>
      <w:tr w14:paraId="7346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9A3407C">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w:t>
            </w:r>
          </w:p>
        </w:tc>
        <w:tc>
          <w:tcPr>
            <w:tcW w:w="830" w:type="pct"/>
            <w:vAlign w:val="center"/>
          </w:tcPr>
          <w:p w14:paraId="13B2D4D8">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highlight w:val="none"/>
                <w:lang w:val="en-US" w:eastAsia="zh-CN" w:bidi="ar-SA"/>
              </w:rPr>
              <w:t>新密磋商采购-2025-19-1</w:t>
            </w:r>
          </w:p>
        </w:tc>
        <w:tc>
          <w:tcPr>
            <w:tcW w:w="1023" w:type="pct"/>
            <w:vAlign w:val="center"/>
          </w:tcPr>
          <w:p w14:paraId="49D4DC21">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宋体"/>
                <w:kern w:val="2"/>
                <w:sz w:val="24"/>
                <w:szCs w:val="24"/>
                <w:lang w:val="en-US" w:eastAsia="zh-CN" w:bidi="ar-SA"/>
              </w:rPr>
            </w:pPr>
            <w:r>
              <w:rPr>
                <w:rFonts w:hint="default" w:ascii="仿宋" w:hAnsi="仿宋" w:eastAsia="仿宋" w:cs="宋体"/>
                <w:kern w:val="2"/>
                <w:sz w:val="24"/>
                <w:szCs w:val="24"/>
                <w:lang w:val="en-US" w:eastAsia="zh-CN" w:bidi="ar-SA"/>
              </w:rPr>
              <w:t>新密市生态环境保护中心</w:t>
            </w:r>
            <w:r>
              <w:rPr>
                <w:rFonts w:hint="eastAsia" w:ascii="仿宋" w:hAnsi="仿宋" w:eastAsia="仿宋" w:cs="宋体"/>
                <w:kern w:val="2"/>
                <w:sz w:val="24"/>
                <w:szCs w:val="24"/>
                <w:lang w:val="en-US" w:eastAsia="zh-CN" w:bidi="ar-SA"/>
              </w:rPr>
              <w:t>双洎河水质提升第三方专家技术咨询服务项目</w:t>
            </w:r>
          </w:p>
        </w:tc>
        <w:tc>
          <w:tcPr>
            <w:tcW w:w="619" w:type="pct"/>
            <w:vAlign w:val="center"/>
          </w:tcPr>
          <w:p w14:paraId="75F11972">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1400000</w:t>
            </w:r>
          </w:p>
        </w:tc>
        <w:tc>
          <w:tcPr>
            <w:tcW w:w="752" w:type="pct"/>
            <w:vAlign w:val="center"/>
          </w:tcPr>
          <w:p w14:paraId="4DC13B45">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1400000</w:t>
            </w:r>
          </w:p>
        </w:tc>
        <w:tc>
          <w:tcPr>
            <w:tcW w:w="752" w:type="pct"/>
            <w:vAlign w:val="center"/>
          </w:tcPr>
          <w:p w14:paraId="163424B0">
            <w:pPr>
              <w:pStyle w:val="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是</w:t>
            </w:r>
          </w:p>
        </w:tc>
        <w:tc>
          <w:tcPr>
            <w:tcW w:w="752" w:type="pct"/>
            <w:vAlign w:val="center"/>
          </w:tcPr>
          <w:p w14:paraId="6D76ADF6">
            <w:pPr>
              <w:pStyle w:val="7"/>
              <w:keepNext w:val="0"/>
              <w:keepLines w:val="0"/>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1400000</w:t>
            </w:r>
          </w:p>
        </w:tc>
      </w:tr>
    </w:tbl>
    <w:p w14:paraId="2F02FE63">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宋体"/>
          <w:sz w:val="24"/>
          <w:szCs w:val="24"/>
        </w:rPr>
      </w:pPr>
      <w:r>
        <w:rPr>
          <w:rFonts w:hint="eastAsia" w:ascii="仿宋" w:hAnsi="仿宋" w:eastAsia="仿宋" w:cs="宋体"/>
          <w:sz w:val="24"/>
          <w:szCs w:val="24"/>
          <w:lang w:val="en-US" w:eastAsia="zh-CN"/>
        </w:rPr>
        <w:t>5、</w:t>
      </w:r>
      <w:r>
        <w:rPr>
          <w:rFonts w:hint="eastAsia" w:ascii="仿宋" w:hAnsi="仿宋" w:eastAsia="仿宋" w:cs="宋体"/>
          <w:sz w:val="24"/>
          <w:szCs w:val="24"/>
        </w:rPr>
        <w:t>采购需求（包括但不限于标的的名称、数量、简要技术需求或服务要求等）</w:t>
      </w:r>
    </w:p>
    <w:p w14:paraId="2A665C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lang w:eastAsia="zh-CN"/>
        </w:rPr>
      </w:pPr>
      <w:r>
        <w:rPr>
          <w:rFonts w:hint="eastAsia" w:ascii="仿宋" w:hAnsi="仿宋" w:eastAsia="仿宋" w:cs="宋体"/>
          <w:sz w:val="24"/>
          <w:szCs w:val="24"/>
        </w:rPr>
        <w:t>5.1、项目概况：用第三方专家技术服务团队给我市水污染防治工作出谋划策、指导、服务等</w:t>
      </w:r>
      <w:r>
        <w:rPr>
          <w:rFonts w:hint="eastAsia" w:ascii="仿宋" w:hAnsi="仿宋" w:eastAsia="仿宋" w:cs="宋体"/>
          <w:sz w:val="24"/>
          <w:szCs w:val="24"/>
          <w:lang w:eastAsia="zh-CN"/>
        </w:rPr>
        <w:t>。</w:t>
      </w:r>
    </w:p>
    <w:p w14:paraId="1B09E4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5.2、采购内容：进行大数据研判分析及防治服务、利用水质管控平台，实施挂图攻坚作战、水质预测预警，并下达联防联控方案、突发情况应急管控服务、现场排查问题，并及时交办、建立河流监测体系，实施河流关键节点的常规检测、年度总结与工作计划等。</w:t>
      </w:r>
    </w:p>
    <w:p w14:paraId="2F224F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5.3、资金来源：财政资金</w:t>
      </w:r>
    </w:p>
    <w:p w14:paraId="161D63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lang w:eastAsia="zh-CN"/>
        </w:rPr>
      </w:pPr>
      <w:r>
        <w:rPr>
          <w:rFonts w:hint="eastAsia" w:ascii="仿宋" w:hAnsi="仿宋" w:eastAsia="仿宋" w:cs="宋体"/>
          <w:sz w:val="24"/>
          <w:szCs w:val="24"/>
        </w:rPr>
        <w:t>5.4、服务期限：一年（自合同签订之日起）</w:t>
      </w:r>
    </w:p>
    <w:p w14:paraId="794D3D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5.5、质量要求：符合国家或行业相关标准、规范要求</w:t>
      </w:r>
      <w:r>
        <w:rPr>
          <w:rFonts w:hint="eastAsia" w:ascii="仿宋" w:hAnsi="仿宋" w:eastAsia="仿宋" w:cs="宋体"/>
          <w:sz w:val="24"/>
          <w:szCs w:val="24"/>
          <w:lang w:eastAsia="zh-CN"/>
        </w:rPr>
        <w:t>。</w:t>
      </w:r>
      <w:r>
        <w:rPr>
          <w:rFonts w:hint="eastAsia" w:ascii="仿宋" w:hAnsi="仿宋" w:eastAsia="仿宋" w:cs="宋体"/>
          <w:sz w:val="24"/>
          <w:szCs w:val="24"/>
        </w:rPr>
        <w:t xml:space="preserve"> </w:t>
      </w:r>
    </w:p>
    <w:p w14:paraId="2435CC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6、合同履行期限：详见5.4项</w:t>
      </w:r>
    </w:p>
    <w:p w14:paraId="255110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7、本项目是否接受联合体投标：否</w:t>
      </w:r>
    </w:p>
    <w:p w14:paraId="14E0AF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8、是否接受进口产品：否</w:t>
      </w:r>
    </w:p>
    <w:p w14:paraId="609059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9、是否专门面向中小企业：是</w:t>
      </w:r>
    </w:p>
    <w:p w14:paraId="4CFC5F42">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二、申请人资格要求</w:t>
      </w:r>
    </w:p>
    <w:p w14:paraId="32937C7E">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1、满足《中华人民共和国政府采购法》第二十二条规定；</w:t>
      </w:r>
    </w:p>
    <w:p w14:paraId="5936E188">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2、落实政府采购政策满足的资格要求：</w:t>
      </w:r>
    </w:p>
    <w:p w14:paraId="4BC1093C">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根据《政府采购促进中小企业发展管理办法》(财库〔2020〕46号)的规定，本项目属于专门面向中小企业采购，监狱企业、残疾人福利性企业视同小微企业。</w:t>
      </w:r>
    </w:p>
    <w:p w14:paraId="3D3C43C0">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3、本项目的特定资格要求</w:t>
      </w:r>
    </w:p>
    <w:p w14:paraId="68A62772">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lang w:eastAsia="zh-CN"/>
        </w:rPr>
      </w:pPr>
      <w:r>
        <w:rPr>
          <w:rFonts w:hint="eastAsia" w:ascii="仿宋" w:hAnsi="仿宋" w:eastAsia="仿宋" w:cs="宋体"/>
          <w:sz w:val="24"/>
          <w:szCs w:val="24"/>
        </w:rPr>
        <w:t>3.1、供应商应在中华人民共和国境内注册，具有独立承担民事责任能力的法人或其他组织（提供企业营业执照或其他组织证明）</w:t>
      </w:r>
      <w:r>
        <w:rPr>
          <w:rFonts w:hint="eastAsia" w:ascii="仿宋" w:hAnsi="仿宋" w:eastAsia="仿宋" w:cs="宋体"/>
          <w:sz w:val="24"/>
          <w:szCs w:val="24"/>
          <w:lang w:eastAsia="zh-CN"/>
        </w:rPr>
        <w:t>。</w:t>
      </w:r>
    </w:p>
    <w:p w14:paraId="74691B25">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lang w:val="en-US" w:eastAsia="zh-CN"/>
        </w:rPr>
        <w:t>3.2、</w:t>
      </w:r>
      <w:r>
        <w:rPr>
          <w:rFonts w:hint="eastAsia" w:ascii="仿宋" w:hAnsi="仿宋" w:eastAsia="仿宋" w:cs="宋体"/>
          <w:sz w:val="24"/>
          <w:szCs w:val="24"/>
        </w:rPr>
        <w:t>本项目投标截止日期前被“中国执行信息公开网”网站列入失信被执行人、“信用中国”网站列入重大税收违法失信主体、政府采购严重违法失信行为记录名单或被“中国政府采购网”网站列入政府采购严重违法失信行为记录名单（处罚期限尚未届满的），不得参与本项目的政府采购活动；【信用信息查询渠道：“中国执行信息公开网、信用中国”网站和中国政府采购网】。供应商无需在响应文件中提供网站的查询截图，由采购人或代理机构开标时查询。</w:t>
      </w:r>
    </w:p>
    <w:p w14:paraId="39C27911">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3</w:t>
      </w:r>
      <w:r>
        <w:rPr>
          <w:rFonts w:hint="eastAsia" w:ascii="仿宋" w:hAnsi="仿宋" w:eastAsia="仿宋" w:cs="宋体"/>
          <w:sz w:val="24"/>
          <w:szCs w:val="24"/>
        </w:rPr>
        <w:t>、单位负责人为同一人或者存在直接控股、管理关系的不同供应商，不得参加同一合同项下的政府采购活动。</w:t>
      </w:r>
    </w:p>
    <w:p w14:paraId="614074E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三、获取采购文件</w:t>
      </w:r>
    </w:p>
    <w:p w14:paraId="5EE02FAF">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highlight w:val="none"/>
        </w:rPr>
      </w:pPr>
      <w:r>
        <w:rPr>
          <w:rFonts w:hint="eastAsia" w:ascii="仿宋" w:hAnsi="仿宋" w:eastAsia="仿宋" w:cs="宋体"/>
          <w:sz w:val="24"/>
          <w:szCs w:val="24"/>
          <w:highlight w:val="none"/>
        </w:rPr>
        <w:t>1</w:t>
      </w:r>
      <w:r>
        <w:rPr>
          <w:rFonts w:hint="eastAsia" w:ascii="仿宋" w:hAnsi="仿宋" w:eastAsia="仿宋" w:cs="宋体"/>
          <w:sz w:val="24"/>
          <w:szCs w:val="24"/>
          <w:highlight w:val="none"/>
          <w:lang w:val="en-US" w:eastAsia="zh-CN"/>
        </w:rPr>
        <w:t>.</w:t>
      </w:r>
      <w:r>
        <w:rPr>
          <w:rFonts w:hint="eastAsia" w:ascii="仿宋" w:hAnsi="仿宋" w:eastAsia="仿宋" w:cs="宋体"/>
          <w:sz w:val="24"/>
          <w:szCs w:val="24"/>
          <w:highlight w:val="none"/>
        </w:rPr>
        <w:t>时间：202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年</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月</w:t>
      </w:r>
      <w:r>
        <w:rPr>
          <w:rFonts w:hint="eastAsia" w:ascii="仿宋" w:hAnsi="仿宋" w:eastAsia="仿宋" w:cs="宋体"/>
          <w:sz w:val="24"/>
          <w:szCs w:val="24"/>
          <w:highlight w:val="none"/>
          <w:lang w:val="en-US" w:eastAsia="zh-CN"/>
        </w:rPr>
        <w:t>9</w:t>
      </w:r>
      <w:r>
        <w:rPr>
          <w:rFonts w:hint="eastAsia" w:ascii="仿宋" w:hAnsi="仿宋" w:eastAsia="仿宋" w:cs="宋体"/>
          <w:sz w:val="24"/>
          <w:szCs w:val="24"/>
          <w:highlight w:val="none"/>
        </w:rPr>
        <w:t>日至202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年</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月</w:t>
      </w:r>
      <w:r>
        <w:rPr>
          <w:rFonts w:hint="eastAsia" w:ascii="仿宋" w:hAnsi="仿宋" w:eastAsia="仿宋" w:cs="宋体"/>
          <w:sz w:val="24"/>
          <w:szCs w:val="24"/>
          <w:highlight w:val="none"/>
          <w:lang w:val="en-US" w:eastAsia="zh-CN"/>
        </w:rPr>
        <w:t>15</w:t>
      </w:r>
      <w:bookmarkStart w:id="2" w:name="_GoBack"/>
      <w:bookmarkEnd w:id="2"/>
      <w:r>
        <w:rPr>
          <w:rFonts w:hint="eastAsia" w:ascii="仿宋" w:hAnsi="仿宋" w:eastAsia="仿宋" w:cs="宋体"/>
          <w:sz w:val="24"/>
          <w:szCs w:val="24"/>
          <w:highlight w:val="none"/>
        </w:rPr>
        <w:t>日，每天上午00：00至12:00，下午12:00至23:59（北京时间，法定节假日除外。）</w:t>
      </w:r>
    </w:p>
    <w:p w14:paraId="10EC10B8">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w:t>
      </w:r>
      <w:r>
        <w:rPr>
          <w:rFonts w:hint="eastAsia" w:ascii="仿宋" w:hAnsi="仿宋" w:eastAsia="仿宋" w:cs="宋体"/>
          <w:sz w:val="24"/>
          <w:szCs w:val="24"/>
        </w:rPr>
        <w:t>地点：新密市公共资源交易中心网站（http://ggzyjy.xinmi.gov.cn/）</w:t>
      </w:r>
    </w:p>
    <w:p w14:paraId="4B673C88">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w:t>
      </w:r>
      <w:r>
        <w:rPr>
          <w:rFonts w:hint="eastAsia" w:ascii="仿宋" w:hAnsi="仿宋" w:eastAsia="仿宋" w:cs="宋体"/>
          <w:sz w:val="24"/>
          <w:szCs w:val="24"/>
        </w:rPr>
        <w:t>方式：潜在供应商登录新密市公共资源交易中心官网，凭数字认证证书（CA）即可下载电子采购文件（.EGP格式文件）。</w:t>
      </w:r>
    </w:p>
    <w:p w14:paraId="43F40DEE">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4</w:t>
      </w:r>
      <w:r>
        <w:rPr>
          <w:rFonts w:hint="eastAsia" w:ascii="仿宋" w:hAnsi="仿宋" w:eastAsia="仿宋" w:cs="宋体"/>
          <w:sz w:val="24"/>
          <w:szCs w:val="24"/>
          <w:lang w:val="en-US" w:eastAsia="zh-CN"/>
        </w:rPr>
        <w:t>.</w:t>
      </w:r>
      <w:r>
        <w:rPr>
          <w:rFonts w:hint="eastAsia" w:ascii="仿宋" w:hAnsi="仿宋" w:eastAsia="仿宋" w:cs="宋体"/>
          <w:sz w:val="24"/>
          <w:szCs w:val="24"/>
        </w:rPr>
        <w:t>售价：0元</w:t>
      </w:r>
    </w:p>
    <w:p w14:paraId="4D26D0F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四、响应文件提交</w:t>
      </w:r>
    </w:p>
    <w:p w14:paraId="6E37150A">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highlight w:val="none"/>
          <w:lang w:val="en-US" w:eastAsia="zh-CN"/>
        </w:rPr>
        <w:t>.截止</w:t>
      </w:r>
      <w:r>
        <w:rPr>
          <w:rFonts w:hint="eastAsia" w:ascii="仿宋" w:hAnsi="仿宋" w:eastAsia="仿宋" w:cs="宋体"/>
          <w:sz w:val="24"/>
          <w:szCs w:val="24"/>
          <w:highlight w:val="none"/>
        </w:rPr>
        <w:t>时间：202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年</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月</w:t>
      </w:r>
      <w:r>
        <w:rPr>
          <w:rFonts w:hint="eastAsia" w:ascii="仿宋" w:hAnsi="仿宋" w:eastAsia="仿宋" w:cs="宋体"/>
          <w:sz w:val="24"/>
          <w:szCs w:val="24"/>
          <w:highlight w:val="none"/>
          <w:lang w:val="en-US" w:eastAsia="zh-CN"/>
        </w:rPr>
        <w:t>22</w:t>
      </w:r>
      <w:r>
        <w:rPr>
          <w:rFonts w:hint="eastAsia" w:ascii="仿宋" w:hAnsi="仿宋" w:eastAsia="仿宋" w:cs="宋体"/>
          <w:sz w:val="24"/>
          <w:szCs w:val="24"/>
          <w:highlight w:val="none"/>
        </w:rPr>
        <w:t>日</w:t>
      </w:r>
      <w:r>
        <w:rPr>
          <w:rFonts w:hint="eastAsia" w:ascii="仿宋" w:hAnsi="仿宋" w:eastAsia="仿宋" w:cs="宋体"/>
          <w:sz w:val="24"/>
          <w:szCs w:val="24"/>
          <w:highlight w:val="none"/>
          <w:lang w:val="en-US" w:eastAsia="zh-CN"/>
        </w:rPr>
        <w:t>10</w:t>
      </w:r>
      <w:r>
        <w:rPr>
          <w:rFonts w:hint="eastAsia" w:ascii="仿宋" w:hAnsi="仿宋" w:eastAsia="仿宋" w:cs="宋体"/>
          <w:sz w:val="24"/>
          <w:szCs w:val="24"/>
          <w:highlight w:val="none"/>
        </w:rPr>
        <w:t>时</w:t>
      </w:r>
      <w:r>
        <w:rPr>
          <w:rFonts w:hint="eastAsia" w:ascii="仿宋" w:hAnsi="仿宋" w:eastAsia="仿宋" w:cs="宋体"/>
          <w:sz w:val="24"/>
          <w:szCs w:val="24"/>
          <w:highlight w:val="none"/>
          <w:lang w:val="en-US" w:eastAsia="zh-CN"/>
        </w:rPr>
        <w:t>00</w:t>
      </w:r>
      <w:r>
        <w:rPr>
          <w:rFonts w:hint="eastAsia" w:ascii="仿宋" w:hAnsi="仿宋" w:eastAsia="仿宋" w:cs="宋体"/>
          <w:sz w:val="24"/>
          <w:szCs w:val="24"/>
          <w:highlight w:val="none"/>
        </w:rPr>
        <w:t>分（北京时间）</w:t>
      </w:r>
    </w:p>
    <w:p w14:paraId="7FBCEA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w:t>
      </w:r>
      <w:r>
        <w:rPr>
          <w:rFonts w:hint="eastAsia" w:ascii="仿宋" w:hAnsi="仿宋" w:eastAsia="仿宋" w:cs="宋体"/>
          <w:sz w:val="24"/>
          <w:szCs w:val="24"/>
        </w:rPr>
        <w:t>地点：潜在供应商应在规定时间内上传加密的电子响应文件至新密市公共资源交易中心电子交易系统，逾期上传或未上传指定位置的响应文件，采购人不予受理。（本项目采用远程不见面开标，投标人无须到达开标现场，解密时间为40分钟）</w:t>
      </w:r>
    </w:p>
    <w:p w14:paraId="250F49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五、响应文件开启</w:t>
      </w:r>
    </w:p>
    <w:p w14:paraId="2206543E">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1</w:t>
      </w:r>
      <w:r>
        <w:rPr>
          <w:rFonts w:hint="eastAsia" w:ascii="仿宋" w:hAnsi="仿宋" w:eastAsia="仿宋" w:cs="宋体"/>
          <w:sz w:val="24"/>
          <w:szCs w:val="24"/>
          <w:highlight w:val="none"/>
          <w:lang w:val="en-US" w:eastAsia="zh-CN"/>
        </w:rPr>
        <w:t>.</w:t>
      </w:r>
      <w:r>
        <w:rPr>
          <w:rFonts w:hint="eastAsia" w:ascii="仿宋" w:hAnsi="仿宋" w:eastAsia="仿宋" w:cs="宋体"/>
          <w:sz w:val="24"/>
          <w:szCs w:val="24"/>
          <w:highlight w:val="none"/>
        </w:rPr>
        <w:t>时间：202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年</w:t>
      </w:r>
      <w:r>
        <w:rPr>
          <w:rFonts w:hint="eastAsia" w:ascii="仿宋" w:hAnsi="仿宋" w:eastAsia="仿宋" w:cs="宋体"/>
          <w:sz w:val="24"/>
          <w:szCs w:val="24"/>
          <w:highlight w:val="none"/>
          <w:lang w:val="en-US" w:eastAsia="zh-CN"/>
        </w:rPr>
        <w:t xml:space="preserve"> 5</w:t>
      </w:r>
      <w:r>
        <w:rPr>
          <w:rFonts w:hint="eastAsia" w:ascii="仿宋" w:hAnsi="仿宋" w:eastAsia="仿宋" w:cs="宋体"/>
          <w:sz w:val="24"/>
          <w:szCs w:val="24"/>
          <w:highlight w:val="none"/>
        </w:rPr>
        <w:t>月</w:t>
      </w:r>
      <w:r>
        <w:rPr>
          <w:rFonts w:hint="eastAsia" w:ascii="仿宋" w:hAnsi="仿宋" w:eastAsia="仿宋" w:cs="宋体"/>
          <w:sz w:val="24"/>
          <w:szCs w:val="24"/>
          <w:highlight w:val="none"/>
          <w:lang w:val="en-US" w:eastAsia="zh-CN"/>
        </w:rPr>
        <w:t xml:space="preserve"> 22</w:t>
      </w:r>
      <w:r>
        <w:rPr>
          <w:rFonts w:hint="eastAsia" w:ascii="仿宋" w:hAnsi="仿宋" w:eastAsia="仿宋" w:cs="宋体"/>
          <w:sz w:val="24"/>
          <w:szCs w:val="24"/>
          <w:highlight w:val="none"/>
        </w:rPr>
        <w:t>日</w:t>
      </w:r>
      <w:r>
        <w:rPr>
          <w:rFonts w:hint="eastAsia" w:ascii="仿宋" w:hAnsi="仿宋" w:eastAsia="仿宋" w:cs="宋体"/>
          <w:sz w:val="24"/>
          <w:szCs w:val="24"/>
          <w:highlight w:val="none"/>
          <w:lang w:val="en-US" w:eastAsia="zh-CN"/>
        </w:rPr>
        <w:t>10</w:t>
      </w:r>
      <w:r>
        <w:rPr>
          <w:rFonts w:hint="eastAsia" w:ascii="仿宋" w:hAnsi="仿宋" w:eastAsia="仿宋" w:cs="宋体"/>
          <w:sz w:val="24"/>
          <w:szCs w:val="24"/>
          <w:highlight w:val="none"/>
        </w:rPr>
        <w:t>时</w:t>
      </w:r>
      <w:r>
        <w:rPr>
          <w:rFonts w:hint="eastAsia" w:ascii="仿宋" w:hAnsi="仿宋" w:eastAsia="仿宋" w:cs="宋体"/>
          <w:sz w:val="24"/>
          <w:szCs w:val="24"/>
          <w:highlight w:val="none"/>
          <w:lang w:val="en-US" w:eastAsia="zh-CN"/>
        </w:rPr>
        <w:t>00</w:t>
      </w:r>
      <w:r>
        <w:rPr>
          <w:rFonts w:hint="eastAsia" w:ascii="仿宋" w:hAnsi="仿宋" w:eastAsia="仿宋" w:cs="宋体"/>
          <w:sz w:val="24"/>
          <w:szCs w:val="24"/>
          <w:highlight w:val="none"/>
        </w:rPr>
        <w:t>分（北京时间）</w:t>
      </w:r>
    </w:p>
    <w:p w14:paraId="7B163244">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w:t>
      </w:r>
      <w:r>
        <w:rPr>
          <w:rFonts w:hint="eastAsia" w:ascii="仿宋" w:hAnsi="仿宋" w:eastAsia="仿宋" w:cs="宋体"/>
          <w:sz w:val="24"/>
          <w:szCs w:val="24"/>
        </w:rPr>
        <w:t>地点：新密市公共资源交易中心第</w:t>
      </w:r>
      <w:r>
        <w:rPr>
          <w:rFonts w:hint="eastAsia" w:ascii="仿宋" w:hAnsi="仿宋" w:eastAsia="仿宋" w:cs="宋体"/>
          <w:sz w:val="24"/>
          <w:szCs w:val="24"/>
          <w:lang w:val="en-US" w:eastAsia="zh-CN"/>
        </w:rPr>
        <w:t>一</w:t>
      </w:r>
      <w:r>
        <w:rPr>
          <w:rFonts w:hint="eastAsia" w:ascii="仿宋" w:hAnsi="仿宋" w:eastAsia="仿宋" w:cs="宋体"/>
          <w:sz w:val="24"/>
          <w:szCs w:val="24"/>
        </w:rPr>
        <w:t>开标室（本项目采用远程不见面开标，响应人无须到达开标现场，解密时间为40分钟）</w:t>
      </w:r>
    </w:p>
    <w:p w14:paraId="6720EFA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六、发布公告的媒介及招标公告期限</w:t>
      </w:r>
    </w:p>
    <w:p w14:paraId="6AF47F1D">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本次招标公告在《河南省政府采购网》、《郑州市政府采购网》、《新密市政府采购网》、《新密市公共资源交易中心》上发布</w:t>
      </w:r>
      <w:r>
        <w:rPr>
          <w:rFonts w:hint="eastAsia" w:ascii="仿宋" w:hAnsi="仿宋" w:eastAsia="仿宋" w:cs="宋体"/>
          <w:sz w:val="24"/>
          <w:szCs w:val="24"/>
          <w:lang w:eastAsia="zh-CN"/>
        </w:rPr>
        <w:t>，</w:t>
      </w:r>
      <w:r>
        <w:rPr>
          <w:rFonts w:hint="eastAsia" w:ascii="仿宋" w:hAnsi="仿宋" w:eastAsia="仿宋" w:cs="宋体"/>
          <w:sz w:val="24"/>
          <w:szCs w:val="24"/>
        </w:rPr>
        <w:t>招标公告期限为</w:t>
      </w:r>
      <w:r>
        <w:rPr>
          <w:rFonts w:hint="eastAsia" w:ascii="仿宋" w:hAnsi="仿宋" w:eastAsia="仿宋" w:cs="宋体"/>
          <w:sz w:val="24"/>
          <w:szCs w:val="24"/>
          <w:lang w:eastAsia="zh-CN"/>
        </w:rPr>
        <w:t>三</w:t>
      </w:r>
      <w:r>
        <w:rPr>
          <w:rFonts w:hint="eastAsia" w:ascii="仿宋" w:hAnsi="仿宋" w:eastAsia="仿宋" w:cs="宋体"/>
          <w:sz w:val="24"/>
          <w:szCs w:val="24"/>
        </w:rPr>
        <w:t>个工作日。</w:t>
      </w:r>
    </w:p>
    <w:p w14:paraId="34732A3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spacing w:val="14"/>
          <w:kern w:val="0"/>
          <w:sz w:val="24"/>
          <w:szCs w:val="24"/>
        </w:rPr>
      </w:pPr>
      <w:r>
        <w:rPr>
          <w:rFonts w:hint="eastAsia" w:ascii="仿宋" w:hAnsi="仿宋" w:eastAsia="仿宋"/>
          <w:b/>
          <w:spacing w:val="14"/>
          <w:kern w:val="0"/>
          <w:sz w:val="24"/>
          <w:szCs w:val="24"/>
        </w:rPr>
        <w:t>七、其他补充事宜</w:t>
      </w:r>
    </w:p>
    <w:p w14:paraId="6FBF745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1、本项目采用“远程不见面”开标方式，供应商无需到现场提交原件资料、无需到新密市公共资源交易中心现场参加开标会议；</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2、响应人应当在响应文件提交截止时间前，登录开标会议大厅，在线准时参加开标会议活动并进行电子版响应文件解密，解密时间40分钟；</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3、落实以下政府采购政策：</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3.1 《财政部司法部关于政府采购支持监狱企业发展有关问题的通知》（财库〔2014〕68号）；</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3.2 《财政部民政部中国残疾人联合会关于促进残疾人就业政府采购政策的通知》（财库〔2017〕141号）；</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3.3 《政府采购促进中小企业发展管理办法》（财库〔2020〕46号）；</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3.4 《关于进一步加大政府采购支持中小企业力度的通知》（财库〔2022〕19号）等；</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3.5 本项目执行支持创新、节约能源、保护环境、扶持不发达地区和少数民族地区，促进中小企业、监狱企业、残疾人福利性企业发展等相关政策；</w:t>
      </w:r>
      <w:r>
        <w:rPr>
          <w:rFonts w:hint="eastAsia" w:ascii="仿宋" w:hAnsi="仿宋" w:eastAsia="仿宋" w:cs="宋体"/>
          <w:sz w:val="24"/>
          <w:szCs w:val="24"/>
          <w:lang w:val="en-US" w:eastAsia="zh-CN"/>
        </w:rPr>
        <w:br w:type="textWrapping"/>
      </w:r>
      <w:r>
        <w:rPr>
          <w:rFonts w:hint="eastAsia" w:ascii="仿宋" w:hAnsi="仿宋" w:eastAsia="仿宋" w:cs="宋体"/>
          <w:sz w:val="24"/>
          <w:szCs w:val="24"/>
          <w:lang w:val="en-US" w:eastAsia="zh-CN"/>
        </w:rPr>
        <w:t xml:space="preserve">    4、招标代理服务费的收取：招标代理服务费由成交人支付，招标代理服务费参照河南省招标投标协会《河南省招标代理服务收费指导意见》（豫招协【2023】002号）文件规定的收费标准收取。</w:t>
      </w:r>
    </w:p>
    <w:p w14:paraId="4A3AE58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5、监督单位</w:t>
      </w:r>
    </w:p>
    <w:p w14:paraId="0EF2BD21">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名称：新密市生态环境保护中心</w:t>
      </w:r>
    </w:p>
    <w:p w14:paraId="7C65B39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统一社会信用代码：12410183MB1G52958Y </w:t>
      </w:r>
    </w:p>
    <w:p w14:paraId="074E358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联系人：邢高翔</w:t>
      </w:r>
    </w:p>
    <w:p w14:paraId="36150D1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联系电话：0371-56516580</w:t>
      </w:r>
    </w:p>
    <w:p w14:paraId="4C4B892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spacing w:val="14"/>
          <w:kern w:val="0"/>
          <w:sz w:val="24"/>
          <w:szCs w:val="24"/>
        </w:rPr>
      </w:pPr>
      <w:r>
        <w:rPr>
          <w:rFonts w:hint="eastAsia" w:ascii="仿宋" w:hAnsi="仿宋" w:eastAsia="仿宋"/>
          <w:b/>
          <w:spacing w:val="14"/>
          <w:kern w:val="0"/>
          <w:sz w:val="24"/>
          <w:szCs w:val="24"/>
        </w:rPr>
        <w:t>八、凡对本次招标提出询问，请按照以下方式联系</w:t>
      </w:r>
    </w:p>
    <w:p w14:paraId="491E9F8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w:t>
      </w:r>
      <w:r>
        <w:rPr>
          <w:rFonts w:hint="eastAsia" w:ascii="仿宋" w:hAnsi="仿宋" w:eastAsia="仿宋" w:cs="宋体"/>
          <w:sz w:val="24"/>
          <w:szCs w:val="24"/>
        </w:rPr>
        <w:t>采购人信息</w:t>
      </w:r>
    </w:p>
    <w:p w14:paraId="5FAFD27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名称：新密市生态环境保护中心</w:t>
      </w:r>
    </w:p>
    <w:p w14:paraId="22076F2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地址：</w:t>
      </w:r>
      <w:r>
        <w:rPr>
          <w:rFonts w:hint="eastAsia" w:ascii="仿宋" w:hAnsi="仿宋" w:eastAsia="仿宋" w:cs="宋体"/>
          <w:color w:val="000000"/>
          <w:sz w:val="24"/>
          <w:szCs w:val="24"/>
          <w:highlight w:val="none"/>
        </w:rPr>
        <w:t>新密市嵩山大道808号</w:t>
      </w:r>
    </w:p>
    <w:p w14:paraId="54CEC92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rPr>
        <w:t>联系人：</w:t>
      </w:r>
      <w:r>
        <w:rPr>
          <w:rFonts w:hint="eastAsia" w:ascii="仿宋" w:hAnsi="仿宋" w:eastAsia="仿宋" w:cs="宋体"/>
          <w:sz w:val="24"/>
          <w:szCs w:val="24"/>
          <w:highlight w:val="none"/>
          <w:lang w:eastAsia="zh-CN"/>
        </w:rPr>
        <w:t>李冠鹏</w:t>
      </w:r>
    </w:p>
    <w:p w14:paraId="1B314B4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highlight w:val="none"/>
        </w:rPr>
      </w:pPr>
      <w:r>
        <w:rPr>
          <w:rFonts w:hint="eastAsia" w:ascii="仿宋" w:hAnsi="仿宋" w:eastAsia="仿宋" w:cs="宋体"/>
          <w:sz w:val="24"/>
          <w:szCs w:val="24"/>
          <w:highlight w:val="none"/>
        </w:rPr>
        <w:t>联系方式：</w:t>
      </w:r>
      <w:r>
        <w:rPr>
          <w:rFonts w:hint="eastAsia" w:ascii="仿宋" w:hAnsi="仿宋" w:eastAsia="仿宋" w:cs="宋体"/>
          <w:color w:val="000000"/>
          <w:sz w:val="24"/>
          <w:szCs w:val="24"/>
          <w:highlight w:val="none"/>
        </w:rPr>
        <w:t>0371-56516580</w:t>
      </w:r>
      <w:r>
        <w:rPr>
          <w:rFonts w:hint="eastAsia" w:ascii="仿宋" w:hAnsi="仿宋" w:eastAsia="仿宋" w:cs="宋体"/>
          <w:sz w:val="24"/>
          <w:szCs w:val="24"/>
          <w:highlight w:val="none"/>
        </w:rPr>
        <w:t xml:space="preserve"> </w:t>
      </w:r>
    </w:p>
    <w:p w14:paraId="14F17C5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w:t>
      </w:r>
      <w:r>
        <w:rPr>
          <w:rFonts w:hint="eastAsia" w:ascii="仿宋" w:hAnsi="仿宋" w:eastAsia="仿宋" w:cs="宋体"/>
          <w:sz w:val="24"/>
          <w:szCs w:val="24"/>
        </w:rPr>
        <w:t>采购代理机构信息</w:t>
      </w:r>
      <w:r>
        <w:rPr>
          <w:rFonts w:hint="eastAsia" w:ascii="仿宋" w:hAnsi="仿宋" w:eastAsia="仿宋" w:cs="宋体"/>
          <w:sz w:val="24"/>
          <w:szCs w:val="24"/>
          <w:lang w:eastAsia="zh-CN"/>
        </w:rPr>
        <w:t>（如有）</w:t>
      </w:r>
      <w:r>
        <w:rPr>
          <w:rFonts w:hint="eastAsia" w:ascii="仿宋" w:hAnsi="仿宋" w:eastAsia="仿宋" w:cs="宋体"/>
          <w:sz w:val="24"/>
          <w:szCs w:val="24"/>
        </w:rPr>
        <w:t xml:space="preserve"> </w:t>
      </w:r>
    </w:p>
    <w:p w14:paraId="6C235CE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名称：河南省伟信招标管理咨询有限公司</w:t>
      </w:r>
    </w:p>
    <w:p w14:paraId="55A2601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宋体"/>
          <w:sz w:val="24"/>
          <w:szCs w:val="24"/>
        </w:rPr>
      </w:pPr>
      <w:r>
        <w:rPr>
          <w:rFonts w:hint="eastAsia" w:ascii="仿宋" w:hAnsi="仿宋" w:eastAsia="仿宋" w:cs="宋体"/>
          <w:sz w:val="24"/>
          <w:szCs w:val="24"/>
        </w:rPr>
        <w:t>地址：郑州市郑东新区东风南路6号绿地中心北塔16楼</w:t>
      </w:r>
    </w:p>
    <w:p w14:paraId="643CC71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仿宋" w:hAnsi="仿宋" w:eastAsia="仿宋" w:cs="宋体"/>
          <w:sz w:val="24"/>
          <w:szCs w:val="24"/>
          <w:lang w:val="en-US" w:eastAsia="zh-CN"/>
        </w:rPr>
      </w:pPr>
      <w:r>
        <w:rPr>
          <w:rFonts w:hint="eastAsia" w:ascii="仿宋" w:hAnsi="仿宋" w:eastAsia="仿宋" w:cs="宋体"/>
          <w:sz w:val="24"/>
          <w:szCs w:val="24"/>
        </w:rPr>
        <w:t>联系人：</w:t>
      </w:r>
      <w:r>
        <w:rPr>
          <w:rFonts w:hint="eastAsia" w:ascii="仿宋" w:hAnsi="仿宋" w:eastAsia="仿宋" w:cs="宋体"/>
          <w:sz w:val="24"/>
          <w:szCs w:val="24"/>
          <w:lang w:val="en-US" w:eastAsia="zh-CN"/>
        </w:rPr>
        <w:t>朱梦利、李豪、黄子清</w:t>
      </w:r>
    </w:p>
    <w:p w14:paraId="26F6228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仿宋" w:hAnsi="仿宋" w:eastAsia="仿宋" w:cs="宋体"/>
          <w:sz w:val="24"/>
          <w:szCs w:val="24"/>
          <w:lang w:val="en-US" w:eastAsia="zh-CN"/>
        </w:rPr>
      </w:pPr>
      <w:r>
        <w:rPr>
          <w:rFonts w:hint="eastAsia" w:ascii="仿宋" w:hAnsi="仿宋" w:eastAsia="仿宋" w:cs="宋体"/>
          <w:sz w:val="24"/>
          <w:szCs w:val="24"/>
        </w:rPr>
        <w:t>联系方式：0371-</w:t>
      </w:r>
      <w:r>
        <w:rPr>
          <w:rFonts w:hint="eastAsia" w:ascii="仿宋" w:hAnsi="仿宋" w:eastAsia="仿宋" w:cs="宋体"/>
          <w:sz w:val="24"/>
          <w:szCs w:val="24"/>
          <w:lang w:val="en-US" w:eastAsia="zh-CN"/>
        </w:rPr>
        <w:t>65359921、18838929568</w:t>
      </w:r>
    </w:p>
    <w:p w14:paraId="06511C6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w:t>
      </w:r>
      <w:r>
        <w:rPr>
          <w:rFonts w:hint="eastAsia" w:ascii="仿宋" w:hAnsi="仿宋" w:eastAsia="仿宋" w:cs="宋体"/>
          <w:sz w:val="24"/>
          <w:szCs w:val="24"/>
        </w:rPr>
        <w:t>项目联系方式</w:t>
      </w:r>
    </w:p>
    <w:p w14:paraId="0D4448E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仿宋" w:hAnsi="仿宋" w:eastAsia="仿宋" w:cs="宋体"/>
          <w:sz w:val="24"/>
          <w:szCs w:val="24"/>
          <w:lang w:val="en-US" w:eastAsia="zh-CN"/>
        </w:rPr>
      </w:pPr>
      <w:r>
        <w:rPr>
          <w:rFonts w:hint="eastAsia" w:ascii="仿宋" w:hAnsi="仿宋" w:eastAsia="仿宋" w:cs="宋体"/>
          <w:sz w:val="24"/>
          <w:szCs w:val="24"/>
        </w:rPr>
        <w:t>项目联系人：</w:t>
      </w:r>
      <w:r>
        <w:rPr>
          <w:rFonts w:hint="eastAsia" w:ascii="仿宋" w:hAnsi="仿宋" w:eastAsia="仿宋" w:cs="宋体"/>
          <w:sz w:val="24"/>
          <w:szCs w:val="24"/>
          <w:lang w:val="en-US" w:eastAsia="zh-CN"/>
        </w:rPr>
        <w:t>朱梦利、李豪、黄子清</w:t>
      </w:r>
    </w:p>
    <w:p w14:paraId="0FBDFB4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pPr>
      <w:r>
        <w:rPr>
          <w:rFonts w:hint="eastAsia" w:ascii="仿宋" w:hAnsi="仿宋" w:eastAsia="仿宋" w:cs="宋体"/>
          <w:sz w:val="24"/>
          <w:szCs w:val="24"/>
        </w:rPr>
        <w:t>联系方式：0371-</w:t>
      </w:r>
      <w:r>
        <w:rPr>
          <w:rFonts w:hint="eastAsia" w:ascii="仿宋" w:hAnsi="仿宋" w:eastAsia="仿宋" w:cs="宋体"/>
          <w:sz w:val="24"/>
          <w:szCs w:val="24"/>
          <w:lang w:val="en-US" w:eastAsia="zh-CN"/>
        </w:rPr>
        <w:t>65359921、18838929568</w:t>
      </w:r>
    </w:p>
    <w:p w14:paraId="61084E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C2318"/>
    <w:rsid w:val="2861114D"/>
    <w:rsid w:val="544762D1"/>
    <w:rsid w:val="6D6C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0"/>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caption"/>
    <w:basedOn w:val="1"/>
    <w:next w:val="1"/>
    <w:semiHidden/>
    <w:unhideWhenUsed/>
    <w:qFormat/>
    <w:uiPriority w:val="35"/>
    <w:rPr>
      <w:b/>
      <w:bCs/>
      <w:color w:val="4874CB" w:themeColor="accent1"/>
      <w:sz w:val="18"/>
      <w:szCs w:val="18"/>
      <w14:textFill>
        <w14:solidFill>
          <w14:schemeClr w14:val="accent1"/>
        </w14:solidFill>
      </w14:textFill>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basedOn w:val="1"/>
    <w:next w:val="3"/>
    <w:qFormat/>
    <w:uiPriority w:val="1"/>
    <w:pPr>
      <w:spacing w:line="400" w:lineRule="exact"/>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2025-05-07T08:19:00Z</dcterms:created>
  <dc:creator>墨宝</dc:creator>
  <cp:lastModifiedBy>墨宝</cp:lastModifiedBy>
  <dcterms:modified xsi:type="dcterms:W3CDTF">2025-05-07T08:29:01Z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F73B9075F5D84DDCB8D6E7249B9F6B52_11</vt:lpwstr>
  </property>
  <property fmtid="{D5CDD505-2E9C-101B-9397-08002B2CF9AE}" pid="4" name="KSOTemplateDocerSaveRecord">
    <vt:lpwstr>eyJoZGlkIjoiZTRkOTljYmUyYThjMDFlNTc5NjFlNWE0NGZhNDcwOWUiLCJ1c2VySWQiOiI1MDM4MzkzNjEifQ==</vt:lpwstr>
  </property>
</Properties>
</file>