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A6F4">
      <w:pPr>
        <w:ind w:firstLine="836" w:firstLineChars="190"/>
        <w:jc w:val="center"/>
        <w:rPr>
          <w:rFonts w:hint="eastAsia" w:ascii="宋体" w:hAnsi="宋体" w:eastAsia="宋体" w:cs="宋体"/>
          <w:b w:val="0"/>
          <w:bCs w:val="0"/>
          <w:color w:val="auto"/>
          <w:sz w:val="44"/>
          <w:szCs w:val="44"/>
          <w:highlight w:val="none"/>
        </w:rPr>
      </w:pPr>
    </w:p>
    <w:p w14:paraId="766004F2">
      <w:pPr>
        <w:pStyle w:val="22"/>
        <w:keepNext/>
        <w:keepLines/>
        <w:spacing w:line="360" w:lineRule="auto"/>
        <w:rPr>
          <w:rFonts w:hint="default" w:ascii="宋体" w:hAnsi="宋体" w:eastAsia="宋体" w:cs="宋体"/>
          <w:b/>
          <w:bCs/>
          <w:color w:val="auto"/>
          <w:sz w:val="52"/>
          <w:szCs w:val="52"/>
          <w:highlight w:val="none"/>
          <w:lang w:val="en-US" w:eastAsia="zh-CN"/>
        </w:rPr>
      </w:pPr>
      <w:bookmarkStart w:id="0" w:name="_Toc7707"/>
      <w:bookmarkStart w:id="1" w:name="_Toc527531222"/>
      <w:bookmarkStart w:id="2" w:name="_Toc21498"/>
      <w:bookmarkStart w:id="3" w:name="_Toc443895841"/>
      <w:r>
        <w:rPr>
          <w:rFonts w:hint="eastAsia" w:cs="宋体"/>
          <w:b/>
          <w:bCs/>
          <w:color w:val="auto"/>
          <w:sz w:val="52"/>
          <w:szCs w:val="52"/>
          <w:highlight w:val="none"/>
          <w:lang w:val="en-US" w:eastAsia="zh-CN"/>
        </w:rPr>
        <w:t>卢氏县中医院中医药文化宣传及科普基地规划设计服务项目</w:t>
      </w:r>
    </w:p>
    <w:p w14:paraId="6796F2B9">
      <w:pPr>
        <w:pStyle w:val="22"/>
        <w:keepNext/>
        <w:keepLines/>
        <w:spacing w:line="360" w:lineRule="auto"/>
        <w:ind w:firstLine="2329" w:firstLineChars="400"/>
        <w:jc w:val="both"/>
        <w:rPr>
          <w:rFonts w:hint="eastAsia" w:ascii="宋体" w:hAnsi="宋体" w:eastAsia="宋体" w:cs="宋体"/>
          <w:b/>
          <w:bCs/>
          <w:color w:val="auto"/>
          <w:sz w:val="2"/>
          <w:szCs w:val="2"/>
          <w:highlight w:val="none"/>
          <w:lang w:eastAsia="zh-CN"/>
        </w:rPr>
      </w:pPr>
      <w:bookmarkStart w:id="4" w:name="_Toc29065"/>
      <w:r>
        <w:rPr>
          <w:rFonts w:hint="eastAsia" w:ascii="宋体" w:hAnsi="宋体" w:eastAsia="宋体" w:cs="宋体"/>
          <w:b/>
          <w:bCs/>
          <w:color w:val="auto"/>
          <w:highlight w:val="none"/>
        </w:rPr>
        <w:t>竞争性磋商文件</w:t>
      </w:r>
      <w:bookmarkEnd w:id="4"/>
    </w:p>
    <w:p w14:paraId="3B511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2" w:firstLineChars="200"/>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项目编号：</w:t>
      </w:r>
      <w:r>
        <w:rPr>
          <w:rFonts w:hint="eastAsia" w:ascii="宋体" w:hAnsi="宋体" w:eastAsia="宋体" w:cs="宋体"/>
          <w:b/>
          <w:bCs/>
          <w:color w:val="auto"/>
          <w:sz w:val="28"/>
          <w:szCs w:val="28"/>
          <w:highlight w:val="none"/>
          <w:lang w:val="zh-TW" w:eastAsia="zh-CN"/>
        </w:rPr>
        <w:t>三卢竞磋采购-2025-91、LSGZ[2025]224-ZC152</w:t>
      </w:r>
    </w:p>
    <w:p w14:paraId="09137FB8">
      <w:pPr>
        <w:spacing w:line="360" w:lineRule="auto"/>
        <w:ind w:firstLine="280" w:firstLineChars="100"/>
        <w:rPr>
          <w:rFonts w:hint="default" w:ascii="宋体" w:hAnsi="宋体" w:eastAsia="宋体" w:cs="宋体"/>
          <w:b w:val="0"/>
          <w:bCs w:val="0"/>
          <w:color w:val="auto"/>
          <w:sz w:val="28"/>
          <w:szCs w:val="28"/>
          <w:highlight w:val="none"/>
          <w:lang w:val="en-US" w:eastAsia="zh-CN"/>
        </w:rPr>
      </w:pPr>
    </w:p>
    <w:p w14:paraId="1F76877D">
      <w:pPr>
        <w:pStyle w:val="20"/>
        <w:jc w:val="center"/>
        <w:rPr>
          <w:rFonts w:hint="eastAsia" w:ascii="宋体" w:hAnsi="宋体" w:eastAsia="宋体" w:cs="宋体"/>
          <w:b w:val="0"/>
          <w:bCs w:val="0"/>
          <w:color w:val="auto"/>
          <w:highlight w:val="none"/>
        </w:rPr>
      </w:pPr>
    </w:p>
    <w:p w14:paraId="214BE5E0">
      <w:pPr>
        <w:spacing w:line="360" w:lineRule="auto"/>
        <w:jc w:val="center"/>
        <w:rPr>
          <w:rFonts w:hint="eastAsia" w:ascii="宋体" w:hAnsi="宋体" w:eastAsia="宋体" w:cs="宋体"/>
          <w:b w:val="0"/>
          <w:bCs w:val="0"/>
          <w:color w:val="auto"/>
          <w:sz w:val="32"/>
          <w:szCs w:val="32"/>
          <w:highlight w:val="none"/>
          <w:lang w:eastAsia="zh-CN"/>
        </w:rPr>
      </w:pPr>
      <w:r>
        <w:rPr>
          <w:color w:val="auto"/>
          <w:highlight w:val="none"/>
        </w:rPr>
        <w:drawing>
          <wp:inline distT="0" distB="0" distL="0" distR="0">
            <wp:extent cx="2139950" cy="2228850"/>
            <wp:effectExtent l="0" t="0" r="12700" b="0"/>
            <wp:docPr id="5" name="图片 5" descr="06215ed34cd9c9ba29c1414619d1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6215ed34cd9c9ba29c1414619d11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7953" cy="2236753"/>
                    </a:xfrm>
                    <a:prstGeom prst="rect">
                      <a:avLst/>
                    </a:prstGeom>
                    <a:noFill/>
                    <a:ln>
                      <a:noFill/>
                    </a:ln>
                  </pic:spPr>
                </pic:pic>
              </a:graphicData>
            </a:graphic>
          </wp:inline>
        </w:drawing>
      </w:r>
    </w:p>
    <w:p w14:paraId="54F80101">
      <w:pPr>
        <w:spacing w:line="360" w:lineRule="auto"/>
        <w:ind w:firstLine="960" w:firstLineChars="300"/>
        <w:rPr>
          <w:rFonts w:hint="eastAsia" w:ascii="宋体" w:hAnsi="宋体" w:eastAsia="宋体" w:cs="宋体"/>
          <w:b w:val="0"/>
          <w:bCs w:val="0"/>
          <w:color w:val="auto"/>
          <w:sz w:val="32"/>
          <w:szCs w:val="32"/>
          <w:highlight w:val="none"/>
          <w:lang w:eastAsia="zh-CN"/>
        </w:rPr>
      </w:pPr>
    </w:p>
    <w:p w14:paraId="4937C45C">
      <w:pPr>
        <w:spacing w:line="360" w:lineRule="auto"/>
        <w:ind w:firstLine="0" w:firstLineChars="0"/>
        <w:rPr>
          <w:rFonts w:hint="eastAsia" w:ascii="宋体" w:hAnsi="宋体" w:eastAsia="宋体" w:cs="宋体"/>
          <w:b w:val="0"/>
          <w:bCs w:val="0"/>
          <w:color w:val="auto"/>
          <w:sz w:val="32"/>
          <w:szCs w:val="32"/>
          <w:highlight w:val="none"/>
          <w:lang w:eastAsia="zh-CN"/>
        </w:rPr>
      </w:pPr>
    </w:p>
    <w:p w14:paraId="09B7DF80">
      <w:pPr>
        <w:spacing w:line="360" w:lineRule="auto"/>
        <w:ind w:firstLine="1928" w:firstLineChars="6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   购   人：</w:t>
      </w:r>
      <w:r>
        <w:rPr>
          <w:rFonts w:hint="eastAsia" w:ascii="宋体" w:hAnsi="宋体" w:cs="宋体"/>
          <w:b/>
          <w:bCs/>
          <w:color w:val="auto"/>
          <w:sz w:val="32"/>
          <w:szCs w:val="32"/>
          <w:highlight w:val="none"/>
          <w:lang w:eastAsia="zh-CN"/>
        </w:rPr>
        <w:t>卢氏县中医院</w:t>
      </w:r>
      <w:r>
        <w:rPr>
          <w:rFonts w:hint="eastAsia" w:ascii="宋体" w:hAnsi="宋体" w:eastAsia="宋体" w:cs="宋体"/>
          <w:b/>
          <w:bCs/>
          <w:color w:val="auto"/>
          <w:sz w:val="32"/>
          <w:szCs w:val="32"/>
          <w:highlight w:val="none"/>
          <w:lang w:eastAsia="zh-CN"/>
        </w:rPr>
        <w:t xml:space="preserve"> </w:t>
      </w:r>
    </w:p>
    <w:p w14:paraId="2DD2E540">
      <w:pPr>
        <w:ind w:firstLine="1928" w:firstLineChars="6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采购代理机构：中伟诚工程管理有限公司</w:t>
      </w:r>
    </w:p>
    <w:p w14:paraId="1E4A8F58">
      <w:pPr>
        <w:ind w:firstLine="1928" w:firstLineChars="600"/>
        <w:rPr>
          <w:rFonts w:hint="eastAsia" w:ascii="宋体" w:hAnsi="宋体" w:eastAsia="宋体" w:cs="宋体"/>
          <w:b/>
          <w:bCs/>
          <w:color w:val="auto"/>
          <w:sz w:val="32"/>
          <w:szCs w:val="32"/>
          <w:highlight w:val="none"/>
        </w:rPr>
        <w:sectPr>
          <w:footerReference r:id="rId4" w:type="first"/>
          <w:footerReference r:id="rId3" w:type="default"/>
          <w:pgSz w:w="11906" w:h="16838"/>
          <w:pgMar w:top="1440" w:right="1274" w:bottom="1440" w:left="1800" w:header="851" w:footer="992" w:gutter="0"/>
          <w:cols w:space="720" w:num="1"/>
          <w:rtlGutter w:val="1"/>
          <w:docGrid w:type="lines" w:linePitch="312" w:charSpace="0"/>
        </w:sectPr>
      </w:pPr>
      <w:r>
        <w:rPr>
          <w:rFonts w:hint="eastAsia" w:ascii="宋体" w:hAnsi="宋体" w:eastAsia="宋体" w:cs="宋体"/>
          <w:b/>
          <w:bCs/>
          <w:color w:val="auto"/>
          <w:sz w:val="32"/>
          <w:szCs w:val="32"/>
          <w:highlight w:val="none"/>
        </w:rPr>
        <w:t xml:space="preserve">日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 xml:space="preserve"> </w:t>
      </w:r>
      <w:r>
        <w:rPr>
          <w:rFonts w:hint="eastAsia" w:ascii="宋体" w:hAnsi="宋体" w:eastAsia="宋体" w:cs="宋体"/>
          <w:b/>
          <w:bCs/>
          <w:color w:val="auto"/>
          <w:sz w:val="32"/>
          <w:szCs w:val="32"/>
          <w:highlight w:val="none"/>
        </w:rPr>
        <w:t xml:space="preserve"> 期：</w:t>
      </w:r>
      <w:r>
        <w:rPr>
          <w:rFonts w:hint="eastAsia" w:ascii="宋体" w:hAnsi="宋体" w:eastAsia="宋体" w:cs="宋体"/>
          <w:b/>
          <w:bCs/>
          <w:color w:val="auto"/>
          <w:sz w:val="32"/>
          <w:szCs w:val="32"/>
          <w:highlight w:val="none"/>
          <w:lang w:eastAsia="zh-CN"/>
        </w:rPr>
        <w:t>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lang w:eastAsia="zh-CN"/>
        </w:rPr>
        <w:t>月</w:t>
      </w:r>
    </w:p>
    <w:p w14:paraId="3E7254AB">
      <w:pPr>
        <w:jc w:val="both"/>
        <w:rPr>
          <w:rFonts w:hint="eastAsia" w:ascii="宋体" w:hAnsi="宋体" w:eastAsia="宋体" w:cs="宋体"/>
          <w:b w:val="0"/>
          <w:bCs w:val="0"/>
          <w:color w:val="auto"/>
          <w:sz w:val="32"/>
          <w:szCs w:val="32"/>
          <w:highlight w:val="none"/>
        </w:rPr>
      </w:pPr>
    </w:p>
    <w:p w14:paraId="413CE0B1">
      <w:pPr>
        <w:spacing w:line="360" w:lineRule="auto"/>
        <w:jc w:val="center"/>
        <w:rPr>
          <w:rFonts w:hint="eastAsia" w:ascii="宋体" w:hAnsi="宋体" w:eastAsia="宋体" w:cs="宋体"/>
          <w:b w:val="0"/>
          <w:bCs w:val="0"/>
          <w:color w:val="auto"/>
          <w:sz w:val="52"/>
          <w:szCs w:val="52"/>
          <w:highlight w:val="none"/>
        </w:rPr>
      </w:pPr>
      <w:r>
        <w:rPr>
          <w:rFonts w:hint="eastAsia" w:ascii="宋体" w:hAnsi="宋体" w:eastAsia="宋体" w:cs="宋体"/>
          <w:b w:val="0"/>
          <w:bCs w:val="0"/>
          <w:color w:val="auto"/>
          <w:sz w:val="52"/>
          <w:szCs w:val="52"/>
          <w:highlight w:val="none"/>
        </w:rPr>
        <w:t>目</w:t>
      </w:r>
      <w:r>
        <w:rPr>
          <w:rFonts w:hint="eastAsia" w:ascii="宋体" w:hAnsi="宋体" w:eastAsia="宋体" w:cs="宋体"/>
          <w:b w:val="0"/>
          <w:bCs w:val="0"/>
          <w:color w:val="auto"/>
          <w:sz w:val="52"/>
          <w:szCs w:val="52"/>
          <w:highlight w:val="none"/>
          <w:lang w:eastAsia="zh-CN"/>
        </w:rPr>
        <w:t xml:space="preserve">  </w:t>
      </w:r>
      <w:r>
        <w:rPr>
          <w:rFonts w:hint="eastAsia" w:ascii="宋体" w:hAnsi="宋体" w:eastAsia="宋体" w:cs="宋体"/>
          <w:b w:val="0"/>
          <w:bCs w:val="0"/>
          <w:color w:val="auto"/>
          <w:sz w:val="52"/>
          <w:szCs w:val="52"/>
          <w:highlight w:val="none"/>
        </w:rPr>
        <w:t>录</w:t>
      </w:r>
    </w:p>
    <w:p w14:paraId="6118DDF5">
      <w:pPr>
        <w:pStyle w:val="15"/>
        <w:tabs>
          <w:tab w:val="right" w:leader="dot" w:pos="9682"/>
        </w:tabs>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52"/>
          <w:szCs w:val="52"/>
          <w:highlight w:val="none"/>
        </w:rPr>
        <w:fldChar w:fldCharType="begin"/>
      </w:r>
      <w:r>
        <w:rPr>
          <w:rFonts w:hint="eastAsia" w:ascii="宋体" w:hAnsi="宋体" w:eastAsia="宋体" w:cs="宋体"/>
          <w:b w:val="0"/>
          <w:bCs w:val="0"/>
          <w:color w:val="auto"/>
          <w:sz w:val="52"/>
          <w:szCs w:val="52"/>
          <w:highlight w:val="none"/>
        </w:rPr>
        <w:instrText xml:space="preserve">TOC \o "1-3" \h \u </w:instrText>
      </w:r>
      <w:r>
        <w:rPr>
          <w:rFonts w:hint="eastAsia" w:ascii="宋体" w:hAnsi="宋体" w:eastAsia="宋体" w:cs="宋体"/>
          <w:b w:val="0"/>
          <w:bCs w:val="0"/>
          <w:color w:val="auto"/>
          <w:sz w:val="52"/>
          <w:szCs w:val="52"/>
          <w:highlight w:val="none"/>
        </w:rPr>
        <w:fldChar w:fldCharType="separate"/>
      </w:r>
    </w:p>
    <w:p w14:paraId="26BAAED9">
      <w:pPr>
        <w:pStyle w:val="15"/>
        <w:tabs>
          <w:tab w:val="right" w:leader="dot" w:pos="9682"/>
        </w:tabs>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48"/>
          <w:highlight w:val="none"/>
        </w:rPr>
        <w:fldChar w:fldCharType="begin"/>
      </w:r>
      <w:r>
        <w:rPr>
          <w:rFonts w:hint="eastAsia" w:ascii="宋体" w:hAnsi="宋体" w:eastAsia="宋体" w:cs="宋体"/>
          <w:b w:val="0"/>
          <w:bCs w:val="0"/>
          <w:color w:val="auto"/>
          <w:sz w:val="32"/>
          <w:szCs w:val="48"/>
          <w:highlight w:val="none"/>
        </w:rPr>
        <w:instrText xml:space="preserve"> HYPERLINK \l _Toc4417 </w:instrText>
      </w:r>
      <w:r>
        <w:rPr>
          <w:rFonts w:hint="eastAsia" w:ascii="宋体" w:hAnsi="宋体" w:eastAsia="宋体" w:cs="宋体"/>
          <w:b w:val="0"/>
          <w:bCs w:val="0"/>
          <w:color w:val="auto"/>
          <w:sz w:val="32"/>
          <w:szCs w:val="48"/>
          <w:highlight w:val="none"/>
        </w:rPr>
        <w:fldChar w:fldCharType="separate"/>
      </w:r>
      <w:r>
        <w:rPr>
          <w:rFonts w:hint="eastAsia" w:ascii="宋体" w:hAnsi="宋体" w:eastAsia="宋体" w:cs="宋体"/>
          <w:b w:val="0"/>
          <w:bCs w:val="0"/>
          <w:color w:val="auto"/>
          <w:sz w:val="32"/>
          <w:szCs w:val="32"/>
          <w:highlight w:val="none"/>
          <w:lang w:eastAsia="zh-CN"/>
        </w:rPr>
        <w:t xml:space="preserve">第一章 </w:t>
      </w:r>
      <w:r>
        <w:rPr>
          <w:rFonts w:hint="eastAsia" w:ascii="宋体" w:hAnsi="宋体" w:eastAsia="宋体" w:cs="宋体"/>
          <w:b w:val="0"/>
          <w:bCs w:val="0"/>
          <w:color w:val="auto"/>
          <w:sz w:val="32"/>
          <w:szCs w:val="32"/>
          <w:highlight w:val="none"/>
        </w:rPr>
        <w:t>竞争性磋商公告</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_Toc4417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48"/>
          <w:highlight w:val="none"/>
        </w:rPr>
        <w:fldChar w:fldCharType="end"/>
      </w:r>
    </w:p>
    <w:p w14:paraId="217C14CA">
      <w:pPr>
        <w:pStyle w:val="15"/>
        <w:tabs>
          <w:tab w:val="right" w:leader="dot" w:pos="9682"/>
        </w:tabs>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48"/>
          <w:highlight w:val="none"/>
        </w:rPr>
        <w:fldChar w:fldCharType="begin"/>
      </w:r>
      <w:r>
        <w:rPr>
          <w:rFonts w:hint="eastAsia" w:ascii="宋体" w:hAnsi="宋体" w:eastAsia="宋体" w:cs="宋体"/>
          <w:b w:val="0"/>
          <w:bCs w:val="0"/>
          <w:color w:val="auto"/>
          <w:sz w:val="32"/>
          <w:szCs w:val="48"/>
          <w:highlight w:val="none"/>
        </w:rPr>
        <w:instrText xml:space="preserve"> HYPERLINK \l _Toc21964 </w:instrText>
      </w:r>
      <w:r>
        <w:rPr>
          <w:rFonts w:hint="eastAsia" w:ascii="宋体" w:hAnsi="宋体" w:eastAsia="宋体" w:cs="宋体"/>
          <w:b w:val="0"/>
          <w:bCs w:val="0"/>
          <w:color w:val="auto"/>
          <w:sz w:val="32"/>
          <w:szCs w:val="48"/>
          <w:highlight w:val="none"/>
        </w:rPr>
        <w:fldChar w:fldCharType="separate"/>
      </w:r>
      <w:r>
        <w:rPr>
          <w:rFonts w:hint="eastAsia" w:ascii="宋体" w:hAnsi="宋体" w:eastAsia="宋体" w:cs="宋体"/>
          <w:b w:val="0"/>
          <w:bCs w:val="0"/>
          <w:color w:val="auto"/>
          <w:sz w:val="32"/>
          <w:szCs w:val="32"/>
          <w:highlight w:val="none"/>
          <w:lang w:eastAsia="zh-CN"/>
        </w:rPr>
        <w:t>第二章 磋商供应商须知前附表</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_Toc21964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6</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48"/>
          <w:highlight w:val="none"/>
        </w:rPr>
        <w:fldChar w:fldCharType="end"/>
      </w:r>
    </w:p>
    <w:p w14:paraId="20DCE8D6">
      <w:pPr>
        <w:pStyle w:val="15"/>
        <w:tabs>
          <w:tab w:val="right" w:leader="dot" w:pos="9682"/>
        </w:tabs>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48"/>
          <w:highlight w:val="none"/>
        </w:rPr>
        <w:fldChar w:fldCharType="begin"/>
      </w:r>
      <w:r>
        <w:rPr>
          <w:rFonts w:hint="eastAsia" w:ascii="宋体" w:hAnsi="宋体" w:eastAsia="宋体" w:cs="宋体"/>
          <w:b w:val="0"/>
          <w:bCs w:val="0"/>
          <w:color w:val="auto"/>
          <w:sz w:val="32"/>
          <w:szCs w:val="48"/>
          <w:highlight w:val="none"/>
        </w:rPr>
        <w:instrText xml:space="preserve"> HYPERLINK \l _Toc5828 </w:instrText>
      </w:r>
      <w:r>
        <w:rPr>
          <w:rFonts w:hint="eastAsia" w:ascii="宋体" w:hAnsi="宋体" w:eastAsia="宋体" w:cs="宋体"/>
          <w:b w:val="0"/>
          <w:bCs w:val="0"/>
          <w:color w:val="auto"/>
          <w:sz w:val="32"/>
          <w:szCs w:val="48"/>
          <w:highlight w:val="none"/>
        </w:rPr>
        <w:fldChar w:fldCharType="separate"/>
      </w:r>
      <w:r>
        <w:rPr>
          <w:rFonts w:hint="eastAsia" w:ascii="宋体" w:hAnsi="宋体" w:eastAsia="宋体" w:cs="宋体"/>
          <w:b w:val="0"/>
          <w:bCs w:val="0"/>
          <w:color w:val="auto"/>
          <w:sz w:val="32"/>
          <w:szCs w:val="32"/>
          <w:highlight w:val="none"/>
          <w:lang w:eastAsia="zh-CN"/>
        </w:rPr>
        <w:t xml:space="preserve">第三章 </w:t>
      </w:r>
      <w:r>
        <w:rPr>
          <w:rFonts w:hint="eastAsia" w:ascii="宋体" w:hAnsi="宋体" w:cs="宋体"/>
          <w:b w:val="0"/>
          <w:bCs w:val="0"/>
          <w:color w:val="auto"/>
          <w:sz w:val="32"/>
          <w:szCs w:val="32"/>
          <w:highlight w:val="none"/>
          <w:lang w:eastAsia="zh-CN"/>
        </w:rPr>
        <w:t>服务</w:t>
      </w:r>
      <w:r>
        <w:rPr>
          <w:rFonts w:hint="eastAsia" w:ascii="宋体" w:hAnsi="宋体" w:eastAsia="宋体" w:cs="宋体"/>
          <w:b w:val="0"/>
          <w:bCs w:val="0"/>
          <w:color w:val="auto"/>
          <w:sz w:val="32"/>
          <w:szCs w:val="32"/>
          <w:highlight w:val="none"/>
          <w:lang w:eastAsia="zh-CN"/>
        </w:rPr>
        <w:t>内容</w:t>
      </w:r>
      <w:r>
        <w:rPr>
          <w:rFonts w:hint="eastAsia" w:ascii="宋体" w:hAnsi="宋体" w:eastAsia="宋体" w:cs="宋体"/>
          <w:b w:val="0"/>
          <w:bCs w:val="0"/>
          <w:color w:val="auto"/>
          <w:sz w:val="32"/>
          <w:szCs w:val="32"/>
          <w:highlight w:val="none"/>
        </w:rPr>
        <w:tab/>
      </w:r>
      <w:bookmarkStart w:id="5" w:name="_Hlt109399837"/>
      <w:bookmarkStart w:id="6" w:name="_Hlt109399836"/>
      <w:r>
        <w:rPr>
          <w:rFonts w:hint="eastAsia" w:ascii="宋体" w:hAnsi="宋体" w:cs="宋体"/>
          <w:b w:val="0"/>
          <w:bCs w:val="0"/>
          <w:color w:val="auto"/>
          <w:sz w:val="32"/>
          <w:szCs w:val="32"/>
          <w:highlight w:val="none"/>
          <w:lang w:val="en-US" w:eastAsia="zh-CN"/>
        </w:rPr>
        <w:t>23</w:t>
      </w:r>
      <w:bookmarkEnd w:id="5"/>
      <w:bookmarkEnd w:id="6"/>
      <w:r>
        <w:rPr>
          <w:rFonts w:hint="eastAsia" w:ascii="宋体" w:hAnsi="宋体" w:eastAsia="宋体" w:cs="宋体"/>
          <w:b w:val="0"/>
          <w:bCs w:val="0"/>
          <w:color w:val="auto"/>
          <w:sz w:val="32"/>
          <w:szCs w:val="48"/>
          <w:highlight w:val="none"/>
        </w:rPr>
        <w:fldChar w:fldCharType="end"/>
      </w:r>
    </w:p>
    <w:p w14:paraId="2EDDDB64">
      <w:pPr>
        <w:pStyle w:val="15"/>
        <w:tabs>
          <w:tab w:val="right" w:leader="dot" w:pos="9682"/>
        </w:tabs>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48"/>
          <w:highlight w:val="none"/>
        </w:rPr>
        <w:fldChar w:fldCharType="begin"/>
      </w:r>
      <w:r>
        <w:rPr>
          <w:rFonts w:hint="eastAsia" w:ascii="宋体" w:hAnsi="宋体" w:eastAsia="宋体" w:cs="宋体"/>
          <w:b w:val="0"/>
          <w:bCs w:val="0"/>
          <w:color w:val="auto"/>
          <w:sz w:val="32"/>
          <w:szCs w:val="48"/>
          <w:highlight w:val="none"/>
        </w:rPr>
        <w:instrText xml:space="preserve"> HYPERLINK \l _Toc31490 </w:instrText>
      </w:r>
      <w:r>
        <w:rPr>
          <w:rFonts w:hint="eastAsia" w:ascii="宋体" w:hAnsi="宋体" w:eastAsia="宋体" w:cs="宋体"/>
          <w:b w:val="0"/>
          <w:bCs w:val="0"/>
          <w:color w:val="auto"/>
          <w:sz w:val="32"/>
          <w:szCs w:val="48"/>
          <w:highlight w:val="none"/>
        </w:rPr>
        <w:fldChar w:fldCharType="separate"/>
      </w:r>
      <w:r>
        <w:rPr>
          <w:rFonts w:hint="eastAsia" w:ascii="宋体" w:hAnsi="宋体" w:eastAsia="宋体" w:cs="宋体"/>
          <w:b w:val="0"/>
          <w:bCs w:val="0"/>
          <w:color w:val="auto"/>
          <w:sz w:val="32"/>
          <w:szCs w:val="32"/>
          <w:highlight w:val="none"/>
          <w:lang w:eastAsia="zh-CN"/>
        </w:rPr>
        <w:t>第四章 评标办法</w:t>
      </w:r>
      <w:r>
        <w:rPr>
          <w:rFonts w:hint="eastAsia" w:ascii="宋体" w:hAnsi="宋体" w:eastAsia="宋体" w:cs="宋体"/>
          <w:b w:val="0"/>
          <w:bCs w:val="0"/>
          <w:color w:val="auto"/>
          <w:sz w:val="32"/>
          <w:szCs w:val="32"/>
          <w:highlight w:val="none"/>
        </w:rPr>
        <w:tab/>
      </w:r>
      <w:r>
        <w:rPr>
          <w:rFonts w:hint="eastAsia" w:ascii="宋体" w:hAnsi="宋体" w:cs="宋体"/>
          <w:b w:val="0"/>
          <w:bCs w:val="0"/>
          <w:color w:val="auto"/>
          <w:sz w:val="32"/>
          <w:szCs w:val="32"/>
          <w:highlight w:val="none"/>
          <w:lang w:val="en-US" w:eastAsia="zh-CN"/>
        </w:rPr>
        <w:t>2</w:t>
      </w:r>
      <w:r>
        <w:rPr>
          <w:rFonts w:hint="eastAsia" w:ascii="宋体" w:hAnsi="宋体" w:eastAsia="宋体" w:cs="宋体"/>
          <w:b w:val="0"/>
          <w:bCs w:val="0"/>
          <w:color w:val="auto"/>
          <w:sz w:val="32"/>
          <w:szCs w:val="48"/>
          <w:highlight w:val="none"/>
        </w:rPr>
        <w:fldChar w:fldCharType="end"/>
      </w:r>
      <w:r>
        <w:rPr>
          <w:rFonts w:hint="eastAsia" w:ascii="宋体" w:hAnsi="宋体" w:cs="宋体"/>
          <w:b w:val="0"/>
          <w:bCs w:val="0"/>
          <w:color w:val="auto"/>
          <w:sz w:val="32"/>
          <w:szCs w:val="48"/>
          <w:highlight w:val="none"/>
          <w:lang w:val="en-US" w:eastAsia="zh-CN"/>
        </w:rPr>
        <w:t>6</w:t>
      </w:r>
    </w:p>
    <w:p w14:paraId="0B23ADDB">
      <w:pPr>
        <w:pStyle w:val="15"/>
        <w:tabs>
          <w:tab w:val="right" w:leader="dot" w:pos="9682"/>
        </w:tabs>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48"/>
          <w:highlight w:val="none"/>
        </w:rPr>
        <w:fldChar w:fldCharType="begin"/>
      </w:r>
      <w:r>
        <w:rPr>
          <w:rFonts w:hint="eastAsia" w:ascii="宋体" w:hAnsi="宋体" w:eastAsia="宋体" w:cs="宋体"/>
          <w:b w:val="0"/>
          <w:bCs w:val="0"/>
          <w:color w:val="auto"/>
          <w:sz w:val="32"/>
          <w:szCs w:val="48"/>
          <w:highlight w:val="none"/>
        </w:rPr>
        <w:instrText xml:space="preserve"> HYPERLINK \l _Toc13370 </w:instrText>
      </w:r>
      <w:r>
        <w:rPr>
          <w:rFonts w:hint="eastAsia" w:ascii="宋体" w:hAnsi="宋体" w:eastAsia="宋体" w:cs="宋体"/>
          <w:b w:val="0"/>
          <w:bCs w:val="0"/>
          <w:color w:val="auto"/>
          <w:sz w:val="32"/>
          <w:szCs w:val="48"/>
          <w:highlight w:val="none"/>
        </w:rPr>
        <w:fldChar w:fldCharType="separate"/>
      </w:r>
      <w:r>
        <w:rPr>
          <w:rFonts w:hint="eastAsia" w:ascii="宋体" w:hAnsi="宋体" w:eastAsia="宋体" w:cs="宋体"/>
          <w:b w:val="0"/>
          <w:bCs w:val="0"/>
          <w:color w:val="auto"/>
          <w:sz w:val="32"/>
          <w:szCs w:val="32"/>
          <w:highlight w:val="none"/>
          <w:lang w:eastAsia="zh-CN"/>
        </w:rPr>
        <w:t>第五章 合同条款及格式</w:t>
      </w:r>
      <w:r>
        <w:rPr>
          <w:rFonts w:hint="eastAsia" w:ascii="宋体" w:hAnsi="宋体" w:eastAsia="宋体" w:cs="宋体"/>
          <w:b w:val="0"/>
          <w:bCs w:val="0"/>
          <w:color w:val="auto"/>
          <w:sz w:val="32"/>
          <w:szCs w:val="32"/>
          <w:highlight w:val="none"/>
        </w:rPr>
        <w:tab/>
      </w:r>
      <w:r>
        <w:rPr>
          <w:rFonts w:hint="eastAsia" w:ascii="宋体" w:hAnsi="宋体" w:cs="宋体"/>
          <w:b w:val="0"/>
          <w:bCs w:val="0"/>
          <w:color w:val="auto"/>
          <w:sz w:val="32"/>
          <w:szCs w:val="32"/>
          <w:highlight w:val="none"/>
          <w:lang w:val="en-US" w:eastAsia="zh-CN"/>
        </w:rPr>
        <w:t>3</w:t>
      </w:r>
      <w:r>
        <w:rPr>
          <w:rFonts w:hint="eastAsia" w:ascii="宋体" w:hAnsi="宋体" w:eastAsia="宋体" w:cs="宋体"/>
          <w:b w:val="0"/>
          <w:bCs w:val="0"/>
          <w:color w:val="auto"/>
          <w:sz w:val="32"/>
          <w:szCs w:val="48"/>
          <w:highlight w:val="none"/>
        </w:rPr>
        <w:fldChar w:fldCharType="end"/>
      </w:r>
      <w:r>
        <w:rPr>
          <w:rFonts w:hint="eastAsia" w:ascii="宋体" w:hAnsi="宋体" w:cs="宋体"/>
          <w:b w:val="0"/>
          <w:bCs w:val="0"/>
          <w:color w:val="auto"/>
          <w:sz w:val="32"/>
          <w:szCs w:val="48"/>
          <w:highlight w:val="none"/>
          <w:lang w:val="en-US" w:eastAsia="zh-CN"/>
        </w:rPr>
        <w:t>4</w:t>
      </w:r>
    </w:p>
    <w:p w14:paraId="7B9AF1B4">
      <w:pPr>
        <w:pStyle w:val="15"/>
        <w:tabs>
          <w:tab w:val="right" w:leader="dot" w:pos="9682"/>
        </w:tabs>
        <w:spacing w:line="360" w:lineRule="auto"/>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32"/>
          <w:szCs w:val="48"/>
          <w:highlight w:val="none"/>
        </w:rPr>
        <w:fldChar w:fldCharType="begin"/>
      </w:r>
      <w:r>
        <w:rPr>
          <w:rFonts w:hint="eastAsia" w:ascii="宋体" w:hAnsi="宋体" w:eastAsia="宋体" w:cs="宋体"/>
          <w:b w:val="0"/>
          <w:bCs w:val="0"/>
          <w:color w:val="auto"/>
          <w:sz w:val="32"/>
          <w:szCs w:val="48"/>
          <w:highlight w:val="none"/>
        </w:rPr>
        <w:instrText xml:space="preserve"> HYPERLINK \l _Toc26084 </w:instrText>
      </w:r>
      <w:r>
        <w:rPr>
          <w:rFonts w:hint="eastAsia" w:ascii="宋体" w:hAnsi="宋体" w:eastAsia="宋体" w:cs="宋体"/>
          <w:b w:val="0"/>
          <w:bCs w:val="0"/>
          <w:color w:val="auto"/>
          <w:sz w:val="32"/>
          <w:szCs w:val="48"/>
          <w:highlight w:val="none"/>
        </w:rPr>
        <w:fldChar w:fldCharType="separate"/>
      </w:r>
      <w:r>
        <w:rPr>
          <w:rFonts w:hint="eastAsia" w:ascii="宋体" w:hAnsi="宋体" w:eastAsia="宋体" w:cs="宋体"/>
          <w:b w:val="0"/>
          <w:bCs w:val="0"/>
          <w:color w:val="auto"/>
          <w:sz w:val="32"/>
          <w:szCs w:val="32"/>
          <w:highlight w:val="none"/>
          <w:lang w:eastAsia="zh-CN"/>
        </w:rPr>
        <w:t>第六章 电子化响应文件格式</w:t>
      </w:r>
      <w:r>
        <w:rPr>
          <w:rFonts w:hint="eastAsia" w:ascii="宋体" w:hAnsi="宋体" w:eastAsia="宋体" w:cs="宋体"/>
          <w:b w:val="0"/>
          <w:bCs w:val="0"/>
          <w:color w:val="auto"/>
          <w:sz w:val="32"/>
          <w:szCs w:val="32"/>
          <w:highlight w:val="none"/>
        </w:rPr>
        <w:tab/>
      </w:r>
      <w:r>
        <w:rPr>
          <w:rFonts w:hint="eastAsia" w:ascii="宋体" w:hAnsi="宋体" w:cs="宋体"/>
          <w:b w:val="0"/>
          <w:bCs w:val="0"/>
          <w:color w:val="auto"/>
          <w:sz w:val="32"/>
          <w:szCs w:val="32"/>
          <w:highlight w:val="none"/>
          <w:lang w:val="en-US" w:eastAsia="zh-CN"/>
        </w:rPr>
        <w:t>3</w:t>
      </w:r>
      <w:r>
        <w:rPr>
          <w:rFonts w:hint="eastAsia" w:ascii="宋体" w:hAnsi="宋体" w:eastAsia="宋体" w:cs="宋体"/>
          <w:b w:val="0"/>
          <w:bCs w:val="0"/>
          <w:color w:val="auto"/>
          <w:sz w:val="32"/>
          <w:szCs w:val="48"/>
          <w:highlight w:val="none"/>
        </w:rPr>
        <w:fldChar w:fldCharType="end"/>
      </w:r>
      <w:r>
        <w:rPr>
          <w:rFonts w:hint="eastAsia" w:ascii="宋体" w:hAnsi="宋体" w:cs="宋体"/>
          <w:b w:val="0"/>
          <w:bCs w:val="0"/>
          <w:color w:val="auto"/>
          <w:sz w:val="32"/>
          <w:szCs w:val="48"/>
          <w:highlight w:val="none"/>
          <w:lang w:val="en-US" w:eastAsia="zh-CN"/>
        </w:rPr>
        <w:t>5</w:t>
      </w:r>
    </w:p>
    <w:p w14:paraId="52B2074C">
      <w:pPr>
        <w:pStyle w:val="23"/>
        <w:spacing w:line="360" w:lineRule="auto"/>
        <w:ind w:left="0" w:firstLine="0"/>
        <w:rPr>
          <w:rFonts w:hint="eastAsia" w:ascii="宋体" w:hAnsi="宋体" w:eastAsia="宋体" w:cs="宋体"/>
          <w:b w:val="0"/>
          <w:bCs w:val="0"/>
          <w:color w:val="auto"/>
          <w:highlight w:val="none"/>
        </w:rPr>
      </w:pPr>
      <w:r>
        <w:rPr>
          <w:rFonts w:hint="eastAsia" w:ascii="宋体" w:hAnsi="宋体" w:eastAsia="宋体" w:cs="宋体"/>
          <w:b w:val="0"/>
          <w:bCs w:val="0"/>
          <w:color w:val="auto"/>
          <w:sz w:val="72"/>
          <w:szCs w:val="52"/>
          <w:highlight w:val="none"/>
        </w:rPr>
        <w:fldChar w:fldCharType="end"/>
      </w:r>
    </w:p>
    <w:p w14:paraId="78A870E5">
      <w:pPr>
        <w:pStyle w:val="24"/>
        <w:tabs>
          <w:tab w:val="right" w:leader="dot" w:pos="9615"/>
        </w:tabs>
        <w:rPr>
          <w:rFonts w:hint="eastAsia" w:ascii="宋体" w:hAnsi="宋体" w:eastAsia="宋体" w:cs="宋体"/>
          <w:b w:val="0"/>
          <w:bCs w:val="0"/>
          <w:color w:val="auto"/>
          <w:highlight w:val="none"/>
        </w:rPr>
        <w:sectPr>
          <w:footerReference r:id="rId5" w:type="default"/>
          <w:pgSz w:w="11900" w:h="16840"/>
          <w:pgMar w:top="1460" w:right="1169" w:bottom="1440" w:left="1049" w:header="1032" w:footer="2824" w:gutter="0"/>
          <w:pgNumType w:fmt="decimal" w:start="1"/>
          <w:cols w:space="720" w:num="1"/>
          <w:rtlGutter w:val="1"/>
          <w:docGrid w:linePitch="360" w:charSpace="0"/>
        </w:sectPr>
      </w:pPr>
    </w:p>
    <w:p w14:paraId="7AE5EF3D">
      <w:pPr>
        <w:pStyle w:val="2"/>
        <w:numPr>
          <w:ilvl w:val="0"/>
          <w:numId w:val="1"/>
        </w:numP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 xml:space="preserve"> </w:t>
      </w:r>
      <w:bookmarkStart w:id="7" w:name="_Toc4417"/>
      <w:r>
        <w:rPr>
          <w:rFonts w:hint="eastAsia" w:ascii="宋体" w:hAnsi="宋体" w:eastAsia="宋体" w:cs="宋体"/>
          <w:b w:val="0"/>
          <w:bCs w:val="0"/>
          <w:color w:val="auto"/>
          <w:highlight w:val="none"/>
        </w:rPr>
        <w:t>竞争性磋商公告</w:t>
      </w:r>
      <w:bookmarkEnd w:id="7"/>
    </w:p>
    <w:p w14:paraId="08BAB1EC">
      <w:pPr>
        <w:pStyle w:val="25"/>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中伟诚工程管理有限公司受</w:t>
      </w:r>
      <w:r>
        <w:rPr>
          <w:rFonts w:hint="eastAsia" w:cs="宋体"/>
          <w:b w:val="0"/>
          <w:bCs w:val="0"/>
          <w:color w:val="auto"/>
          <w:sz w:val="24"/>
          <w:szCs w:val="24"/>
          <w:highlight w:val="none"/>
          <w:lang w:eastAsia="zh-CN"/>
        </w:rPr>
        <w:t>卢氏县中医院</w:t>
      </w:r>
      <w:r>
        <w:rPr>
          <w:rFonts w:hint="eastAsia" w:ascii="宋体" w:hAnsi="宋体" w:eastAsia="宋体" w:cs="宋体"/>
          <w:b w:val="0"/>
          <w:bCs w:val="0"/>
          <w:color w:val="auto"/>
          <w:sz w:val="24"/>
          <w:szCs w:val="24"/>
          <w:highlight w:val="none"/>
        </w:rPr>
        <w:t>的委托，对</w:t>
      </w:r>
      <w:r>
        <w:rPr>
          <w:rFonts w:hint="eastAsia" w:cs="宋体"/>
          <w:b w:val="0"/>
          <w:bCs w:val="0"/>
          <w:color w:val="auto"/>
          <w:sz w:val="24"/>
          <w:szCs w:val="24"/>
          <w:highlight w:val="none"/>
          <w:lang w:eastAsia="zh-CN"/>
        </w:rPr>
        <w:t>卢氏县中医院中医药文化宣传及科普基地规划设计服务项目</w:t>
      </w:r>
      <w:r>
        <w:rPr>
          <w:rFonts w:hint="eastAsia" w:ascii="宋体" w:hAnsi="宋体" w:eastAsia="宋体" w:cs="宋体"/>
          <w:b w:val="0"/>
          <w:bCs w:val="0"/>
          <w:color w:val="auto"/>
          <w:sz w:val="24"/>
          <w:szCs w:val="24"/>
          <w:highlight w:val="none"/>
        </w:rPr>
        <w:t>进行竞争性磋商，欢迎符合条件的供应商参加。</w:t>
      </w:r>
    </w:p>
    <w:p w14:paraId="5552F33A">
      <w:pPr>
        <w:pStyle w:val="25"/>
        <w:tabs>
          <w:tab w:val="left" w:pos="992"/>
        </w:tabs>
        <w:spacing w:after="40" w:line="360" w:lineRule="auto"/>
        <w:ind w:firstLine="480"/>
        <w:jc w:val="both"/>
        <w:rPr>
          <w:rFonts w:hint="eastAsia" w:ascii="宋体" w:hAnsi="宋体" w:eastAsia="宋体" w:cs="宋体"/>
          <w:b w:val="0"/>
          <w:bCs w:val="0"/>
          <w:color w:val="auto"/>
          <w:sz w:val="24"/>
          <w:szCs w:val="24"/>
          <w:highlight w:val="none"/>
        </w:rPr>
      </w:pPr>
      <w:bookmarkStart w:id="8" w:name="_Toc25399_WPSOffice_Level2"/>
      <w:r>
        <w:rPr>
          <w:rFonts w:hint="eastAsia" w:ascii="宋体" w:hAnsi="宋体" w:eastAsia="宋体" w:cs="宋体"/>
          <w:b w:val="0"/>
          <w:bCs w:val="0"/>
          <w:color w:val="auto"/>
          <w:sz w:val="24"/>
          <w:szCs w:val="24"/>
          <w:highlight w:val="none"/>
        </w:rPr>
        <w:t>一、项目概况及采购范围：</w:t>
      </w:r>
    </w:p>
    <w:p w14:paraId="72BD06EE">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1、采购人：</w:t>
      </w:r>
      <w:r>
        <w:rPr>
          <w:rFonts w:hint="eastAsia" w:cs="宋体"/>
          <w:b w:val="0"/>
          <w:bCs w:val="0"/>
          <w:color w:val="auto"/>
          <w:sz w:val="24"/>
          <w:szCs w:val="24"/>
          <w:highlight w:val="none"/>
          <w:lang w:eastAsia="zh-CN"/>
        </w:rPr>
        <w:t>卢氏县中医院</w:t>
      </w:r>
    </w:p>
    <w:p w14:paraId="2A5A8873">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w:t>
      </w:r>
      <w:r>
        <w:rPr>
          <w:rFonts w:hint="eastAsia" w:cs="宋体"/>
          <w:b w:val="0"/>
          <w:bCs w:val="0"/>
          <w:color w:val="auto"/>
          <w:sz w:val="24"/>
          <w:szCs w:val="24"/>
          <w:highlight w:val="none"/>
          <w:lang w:val="en-US" w:eastAsia="zh-CN"/>
        </w:rPr>
        <w:t>卢氏县中医院中医药文化宣传及科普基地规划设计服务项目</w:t>
      </w:r>
    </w:p>
    <w:p w14:paraId="559B07D5">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zh-TW" w:eastAsia="zh-CN"/>
        </w:rPr>
      </w:pPr>
      <w:r>
        <w:rPr>
          <w:rFonts w:hint="eastAsia" w:ascii="宋体" w:hAnsi="宋体" w:eastAsia="宋体" w:cs="宋体"/>
          <w:b w:val="0"/>
          <w:bCs w:val="0"/>
          <w:color w:val="auto"/>
          <w:sz w:val="24"/>
          <w:szCs w:val="24"/>
          <w:highlight w:val="none"/>
          <w:lang w:val="zh-TW" w:eastAsia="zh-CN"/>
        </w:rPr>
        <w:t>3、项目编号：</w:t>
      </w:r>
      <w:bookmarkEnd w:id="8"/>
      <w:bookmarkStart w:id="9" w:name="_Toc31122_WPSOffice_Level2"/>
      <w:r>
        <w:rPr>
          <w:rFonts w:hint="eastAsia" w:ascii="宋体" w:hAnsi="宋体" w:eastAsia="宋体" w:cs="宋体"/>
          <w:b w:val="0"/>
          <w:bCs w:val="0"/>
          <w:color w:val="auto"/>
          <w:sz w:val="24"/>
          <w:szCs w:val="24"/>
          <w:highlight w:val="none"/>
          <w:lang w:val="zh-TW" w:eastAsia="zh-CN"/>
        </w:rPr>
        <w:t>三卢竞磋采购-2025-91、LSGZ[2025]224-ZC152</w:t>
      </w:r>
    </w:p>
    <w:p w14:paraId="299BE765">
      <w:pPr>
        <w:pStyle w:val="25"/>
        <w:shd w:val="clear" w:color="auto" w:fill="auto"/>
        <w:tabs>
          <w:tab w:val="left" w:pos="992"/>
        </w:tabs>
        <w:spacing w:after="40" w:line="360" w:lineRule="auto"/>
        <w:ind w:firstLine="480"/>
        <w:jc w:val="both"/>
        <w:rPr>
          <w:rFonts w:hint="eastAsia" w:cs="宋体"/>
          <w:b w:val="0"/>
          <w:bCs w:val="0"/>
          <w:color w:val="auto"/>
          <w:sz w:val="24"/>
          <w:szCs w:val="24"/>
          <w:highlight w:val="none"/>
          <w:lang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服务内容</w:t>
      </w:r>
      <w:r>
        <w:rPr>
          <w:rFonts w:hint="eastAsia" w:ascii="宋体" w:hAnsi="宋体" w:eastAsia="宋体" w:cs="宋体"/>
          <w:b w:val="0"/>
          <w:bCs w:val="0"/>
          <w:color w:val="auto"/>
          <w:sz w:val="24"/>
          <w:szCs w:val="24"/>
          <w:highlight w:val="none"/>
        </w:rPr>
        <w:t>：</w:t>
      </w:r>
      <w:r>
        <w:rPr>
          <w:rFonts w:hint="eastAsia" w:cs="宋体"/>
          <w:b w:val="0"/>
          <w:bCs w:val="0"/>
          <w:color w:val="auto"/>
          <w:sz w:val="24"/>
          <w:szCs w:val="24"/>
          <w:highlight w:val="none"/>
          <w:lang w:eastAsia="zh-CN"/>
        </w:rPr>
        <w:t>以中医院院区为核心，打造“三生万物”文旅综合服务区，“星火流萤”主体文化体验区、依托中医院周边区域打造“中医院文化资源培育区和中医院文化休闲区”，建成为县域群众提供一个亲近中医药文化的平台，促进健康产业发展，以中药文化主题文化宣传和科普研学基地，完成规划设计方案和施工图，含标识标牌，文化墙和科普景观等内容。</w:t>
      </w:r>
    </w:p>
    <w:p w14:paraId="3F9186D0">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、预算金额：</w:t>
      </w:r>
      <w:r>
        <w:rPr>
          <w:rFonts w:hint="eastAsia" w:cs="宋体"/>
          <w:b w:val="0"/>
          <w:bCs w:val="0"/>
          <w:color w:val="auto"/>
          <w:sz w:val="24"/>
          <w:szCs w:val="24"/>
          <w:highlight w:val="none"/>
          <w:lang w:eastAsia="zh-CN"/>
        </w:rPr>
        <w:t>￥633000.00元</w:t>
      </w:r>
    </w:p>
    <w:p w14:paraId="03DB40D8">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、资金来源：</w:t>
      </w:r>
      <w:r>
        <w:rPr>
          <w:rFonts w:hint="eastAsia" w:cs="宋体"/>
          <w:b w:val="0"/>
          <w:bCs w:val="0"/>
          <w:color w:val="auto"/>
          <w:sz w:val="24"/>
          <w:szCs w:val="24"/>
          <w:highlight w:val="none"/>
          <w:lang w:eastAsia="zh-CN"/>
        </w:rPr>
        <w:t>自筹资金，且已落实</w:t>
      </w:r>
    </w:p>
    <w:p w14:paraId="0F7FFB20">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、服务地点：</w:t>
      </w:r>
      <w:r>
        <w:rPr>
          <w:rFonts w:hint="eastAsia" w:cs="宋体"/>
          <w:b w:val="0"/>
          <w:bCs w:val="0"/>
          <w:color w:val="auto"/>
          <w:sz w:val="24"/>
          <w:szCs w:val="24"/>
          <w:highlight w:val="none"/>
          <w:lang w:eastAsia="zh-CN"/>
        </w:rPr>
        <w:t>卢氏县</w:t>
      </w:r>
    </w:p>
    <w:p w14:paraId="2083F0EB">
      <w:pPr>
        <w:pStyle w:val="25"/>
        <w:shd w:val="clear" w:color="auto" w:fill="auto"/>
        <w:tabs>
          <w:tab w:val="left" w:pos="992"/>
        </w:tabs>
        <w:spacing w:after="40" w:line="360" w:lineRule="auto"/>
        <w:ind w:firstLine="480"/>
        <w:jc w:val="both"/>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、服务期限：</w:t>
      </w:r>
      <w:r>
        <w:rPr>
          <w:rFonts w:hint="eastAsia" w:cs="宋体"/>
          <w:b w:val="0"/>
          <w:bCs w:val="0"/>
          <w:color w:val="auto"/>
          <w:sz w:val="24"/>
          <w:szCs w:val="24"/>
          <w:highlight w:val="none"/>
          <w:lang w:val="en-US" w:eastAsia="zh-CN"/>
        </w:rPr>
        <w:t>合同签订后20日历天</w:t>
      </w:r>
      <w:r>
        <w:rPr>
          <w:rFonts w:hint="default" w:cs="宋体"/>
          <w:b w:val="0"/>
          <w:bCs w:val="0"/>
          <w:color w:val="auto"/>
          <w:sz w:val="24"/>
          <w:szCs w:val="24"/>
          <w:highlight w:val="none"/>
          <w:lang w:val="en-US" w:eastAsia="zh-CN"/>
        </w:rPr>
        <w:t>。</w:t>
      </w:r>
    </w:p>
    <w:p w14:paraId="1241E0B8">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、质量要求：</w:t>
      </w:r>
      <w:r>
        <w:rPr>
          <w:rFonts w:hint="eastAsia" w:cs="宋体"/>
          <w:b w:val="0"/>
          <w:bCs w:val="0"/>
          <w:color w:val="auto"/>
          <w:sz w:val="24"/>
          <w:szCs w:val="24"/>
          <w:highlight w:val="none"/>
          <w:lang w:eastAsia="zh-CN"/>
        </w:rPr>
        <w:t>达到国家通用设计规范及强制性标准的要求</w:t>
      </w:r>
      <w:r>
        <w:rPr>
          <w:rFonts w:hint="eastAsia" w:ascii="宋体" w:hAnsi="宋体" w:eastAsia="宋体" w:cs="宋体"/>
          <w:b w:val="0"/>
          <w:bCs w:val="0"/>
          <w:color w:val="auto"/>
          <w:sz w:val="24"/>
          <w:szCs w:val="24"/>
          <w:highlight w:val="none"/>
        </w:rPr>
        <w:t>且符合采购人要求</w:t>
      </w:r>
    </w:p>
    <w:p w14:paraId="27A3463E">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、是否接受进口产品：否</w:t>
      </w:r>
    </w:p>
    <w:p w14:paraId="65C23ED7">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、落实政府采购政策满足的资格要求：根据《政府采购促进中小企业发展管理办法》（财库〔2020〕46号）规定，本项目专门面向中小企业采购</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同时供应商须提供《中小企业声明函》</w:t>
      </w:r>
      <w:r>
        <w:rPr>
          <w:rFonts w:hint="eastAsia" w:ascii="宋体" w:hAnsi="宋体" w:eastAsia="宋体" w:cs="宋体"/>
          <w:b w:val="0"/>
          <w:bCs w:val="0"/>
          <w:color w:val="auto"/>
          <w:sz w:val="24"/>
          <w:szCs w:val="24"/>
          <w:highlight w:val="none"/>
          <w:lang w:eastAsia="zh-CN"/>
        </w:rPr>
        <w:t>。</w:t>
      </w:r>
    </w:p>
    <w:p w14:paraId="2E24ED0F">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二、供应商资格要求：</w:t>
      </w:r>
    </w:p>
    <w:p w14:paraId="7D66C179">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符合《中华人民共和国政府采购法》第二十二条规定并同时具备下列条件：</w:t>
      </w:r>
    </w:p>
    <w:p w14:paraId="264B3D36">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1、具有在中华人民共和国境内注册的能够独立承担民事责任的独立法人；具有有效的营业执照、税务登记证、组织机构代码证(或“三证合一”的营业执照)</w:t>
      </w:r>
      <w:r>
        <w:rPr>
          <w:rFonts w:hint="eastAsia" w:cs="宋体"/>
          <w:b w:val="0"/>
          <w:bCs w:val="0"/>
          <w:color w:val="auto"/>
          <w:sz w:val="24"/>
          <w:szCs w:val="24"/>
          <w:highlight w:val="none"/>
          <w:lang w:eastAsia="zh-CN"/>
        </w:rPr>
        <w:t>。</w:t>
      </w:r>
    </w:p>
    <w:p w14:paraId="47632D60">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供应商须具备风景园林设计乙级(</w:t>
      </w:r>
      <w:r>
        <w:rPr>
          <w:rFonts w:hint="eastAsia" w:cs="宋体"/>
          <w:b w:val="0"/>
          <w:bCs w:val="0"/>
          <w:color w:val="auto"/>
          <w:spacing w:val="6"/>
          <w:kern w:val="2"/>
          <w:sz w:val="24"/>
          <w:szCs w:val="24"/>
          <w:highlight w:val="none"/>
          <w:u w:val="none"/>
          <w:shd w:val="clear" w:color="auto" w:fill="auto"/>
          <w:lang w:val="en-US" w:eastAsia="zh-CN" w:bidi="zh-TW"/>
        </w:rPr>
        <w:t>含</w:t>
      </w: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)以上资质。</w:t>
      </w:r>
    </w:p>
    <w:p w14:paraId="183E8A9A">
      <w:pPr>
        <w:pStyle w:val="25"/>
        <w:shd w:val="clear" w:color="auto" w:fill="auto"/>
        <w:tabs>
          <w:tab w:val="left" w:pos="992"/>
        </w:tabs>
        <w:spacing w:after="40" w:line="360" w:lineRule="auto"/>
        <w:ind w:firstLine="480"/>
        <w:jc w:val="both"/>
        <w:rPr>
          <w:rFonts w:hint="eastAsia" w:ascii="宋体" w:hAnsi="宋体" w:eastAsia="宋体" w:cs="宋体"/>
          <w:b w:val="0"/>
          <w:bCs w:val="0"/>
          <w:color w:val="0000FF"/>
          <w:sz w:val="24"/>
          <w:szCs w:val="24"/>
          <w:highlight w:val="none"/>
          <w:lang w:val="en-US" w:eastAsia="zh-CN"/>
        </w:rPr>
      </w:pPr>
      <w:r>
        <w:rPr>
          <w:rFonts w:hint="eastAsia"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拟派项目负责人</w:t>
      </w:r>
      <w:r>
        <w:rPr>
          <w:rFonts w:hint="eastAsia" w:ascii="宋体" w:hAnsi="宋体" w:cs="宋体"/>
          <w:b w:val="0"/>
          <w:bCs w:val="0"/>
          <w:color w:val="auto"/>
          <w:sz w:val="24"/>
          <w:szCs w:val="24"/>
          <w:highlight w:val="none"/>
          <w:u w:val="none"/>
          <w:lang w:val="en-US" w:eastAsia="zh-CN"/>
        </w:rPr>
        <w:t>应具有相关专业高级工程师及以上职称</w:t>
      </w:r>
      <w:r>
        <w:rPr>
          <w:rFonts w:hint="eastAsia" w:ascii="宋体" w:hAnsi="宋体" w:eastAsia="宋体" w:cs="宋体"/>
          <w:b w:val="0"/>
          <w:bCs w:val="0"/>
          <w:color w:val="auto"/>
          <w:sz w:val="24"/>
          <w:szCs w:val="24"/>
          <w:highlight w:val="none"/>
          <w:lang w:val="en-US" w:eastAsia="zh-CN"/>
        </w:rPr>
        <w:t>；且为本单位员工，提供劳动合同及本单位社保证明。</w:t>
      </w:r>
    </w:p>
    <w:p w14:paraId="31D33C6B">
      <w:pPr>
        <w:pStyle w:val="25"/>
        <w:shd w:val="clear" w:color="auto" w:fill="auto"/>
        <w:tabs>
          <w:tab w:val="left" w:pos="992"/>
        </w:tabs>
        <w:spacing w:after="40" w:line="360" w:lineRule="auto"/>
        <w:ind w:firstLine="48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4、具有良好的商业信誉和健全的财务会计制度，提供近三年任意一年度财务审计报告（成立不足一年，可以提供近期财务报表）；</w:t>
      </w:r>
    </w:p>
    <w:p w14:paraId="17EEC019">
      <w:pPr>
        <w:pStyle w:val="25"/>
        <w:shd w:val="clear" w:color="auto" w:fill="auto"/>
        <w:tabs>
          <w:tab w:val="left" w:pos="992"/>
        </w:tabs>
        <w:spacing w:after="40" w:line="360" w:lineRule="auto"/>
        <w:ind w:firstLine="480"/>
        <w:jc w:val="both"/>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5、有依法缴纳税收和社会保障资金的良好记录，提供近半年任意1个月企业依法缴纳税收和社会保障资金的证明，依法免缴的提供相关证明材料；</w:t>
      </w:r>
    </w:p>
    <w:p w14:paraId="2AF12969">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、参加政府采购活动前3年内无行贿犯罪记录，（开标时提供《中国裁判文书网》查询结果网页截图或企业自行承诺的无行贿犯罪承诺书，查询&lt;承诺&gt;对象为“企业，法定代表人，项目负责人”）；</w:t>
      </w:r>
    </w:p>
    <w:p w14:paraId="6590E050">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、参加政府采购活动前3年内无商业贿赂、不正当竞争行为、骗取中标、严重违约及重大工程质量等问题</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提供企业注册地工商管理部门出具的无商业贿赂和不正当竞争行为的查询证明（若当地工商管理部门不办理此项业务，投标人须自行出具本企业无商业贿赂和不正当竞争行为承诺书）；</w:t>
      </w:r>
    </w:p>
    <w:p w14:paraId="360454E7">
      <w:pPr>
        <w:pStyle w:val="25"/>
        <w:shd w:val="clear" w:color="auto" w:fill="auto"/>
        <w:tabs>
          <w:tab w:val="left" w:pos="992"/>
        </w:tabs>
        <w:spacing w:after="40" w:line="360" w:lineRule="auto"/>
        <w:ind w:firstLine="48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8、近三年内在经营活动中没有重大违法记录的书面声明；</w:t>
      </w:r>
    </w:p>
    <w:p w14:paraId="3BEC94BF">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、根据《关于在政府采购活动中查询及使用信用记录有关问题的通知》(财库[2016]125号) 和豫财购【2016】15号的规定，对列入失信被执行人、</w:t>
      </w:r>
      <w:r>
        <w:rPr>
          <w:rFonts w:hint="eastAsia" w:ascii="宋体" w:hAnsi="宋体" w:eastAsia="宋体" w:cs="宋体"/>
          <w:b w:val="0"/>
          <w:bCs w:val="0"/>
          <w:color w:val="auto"/>
          <w:sz w:val="24"/>
          <w:szCs w:val="24"/>
          <w:highlight w:val="none"/>
          <w:lang w:eastAsia="zh-CN"/>
        </w:rPr>
        <w:t>重大税收违法失信主体</w:t>
      </w:r>
      <w:r>
        <w:rPr>
          <w:rFonts w:hint="eastAsia" w:ascii="宋体" w:hAnsi="宋体" w:eastAsia="宋体" w:cs="宋体"/>
          <w:b w:val="0"/>
          <w:bCs w:val="0"/>
          <w:color w:val="auto"/>
          <w:sz w:val="24"/>
          <w:szCs w:val="24"/>
          <w:highlight w:val="none"/>
        </w:rPr>
        <w:t>、政府采购严重违法失信行为记录名单的供应商，拒绝参与本项目采购活动；【查询渠道：“信用中国”网站（www.creditchina.gov.cn）、中国政府采购网（www.ccgp.gov.cn）】；</w:t>
      </w:r>
    </w:p>
    <w:p w14:paraId="27AD108C">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本项目不接收联合体投标；</w:t>
      </w:r>
    </w:p>
    <w:p w14:paraId="647D801C">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、本磋商实行资格后审。</w:t>
      </w:r>
    </w:p>
    <w:p w14:paraId="62B8EA04">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注：被列入失信被执行人及</w:t>
      </w:r>
      <w:r>
        <w:rPr>
          <w:rFonts w:hint="eastAsia" w:ascii="宋体" w:hAnsi="宋体" w:eastAsia="宋体" w:cs="宋体"/>
          <w:b w:val="0"/>
          <w:bCs w:val="0"/>
          <w:color w:val="auto"/>
          <w:sz w:val="24"/>
          <w:szCs w:val="24"/>
          <w:highlight w:val="none"/>
          <w:lang w:eastAsia="zh-CN"/>
        </w:rPr>
        <w:t>重大税收违法失信主体、</w:t>
      </w:r>
      <w:r>
        <w:rPr>
          <w:rFonts w:hint="eastAsia" w:ascii="宋体" w:hAnsi="宋体" w:eastAsia="宋体" w:cs="宋体"/>
          <w:b w:val="0"/>
          <w:bCs w:val="0"/>
          <w:color w:val="auto"/>
          <w:sz w:val="24"/>
          <w:szCs w:val="24"/>
          <w:highlight w:val="none"/>
        </w:rPr>
        <w:t>政府采购严重违法失信行为记录名单的供应商的企业做无效标处理；采购人或采购代理机构有权对供应商信用记录进行甄别和复查。</w:t>
      </w:r>
    </w:p>
    <w:bookmarkEnd w:id="0"/>
    <w:bookmarkEnd w:id="1"/>
    <w:bookmarkEnd w:id="2"/>
    <w:bookmarkEnd w:id="3"/>
    <w:bookmarkEnd w:id="9"/>
    <w:p w14:paraId="1F6B821C">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bookmarkStart w:id="10" w:name="_Toc2630"/>
      <w:r>
        <w:rPr>
          <w:rFonts w:hint="eastAsia" w:ascii="宋体" w:hAnsi="宋体" w:eastAsia="宋体" w:cs="宋体"/>
          <w:b w:val="0"/>
          <w:bCs w:val="0"/>
          <w:color w:val="auto"/>
          <w:sz w:val="24"/>
          <w:szCs w:val="24"/>
          <w:highlight w:val="none"/>
        </w:rPr>
        <w:t>三、获取磋商文件</w:t>
      </w:r>
      <w:bookmarkEnd w:id="10"/>
    </w:p>
    <w:p w14:paraId="3D845646">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时间：202</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04</w:t>
      </w:r>
      <w:r>
        <w:rPr>
          <w:rFonts w:hint="eastAsia" w:ascii="宋体" w:hAnsi="宋体" w:eastAsia="宋体" w:cs="宋体"/>
          <w:b w:val="0"/>
          <w:bCs w:val="0"/>
          <w:color w:val="auto"/>
          <w:sz w:val="24"/>
          <w:szCs w:val="24"/>
          <w:highlight w:val="none"/>
        </w:rPr>
        <w:t>日至202</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08时</w:t>
      </w:r>
      <w:r>
        <w:rPr>
          <w:rFonts w:hint="eastAsia"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rPr>
        <w:t>；</w:t>
      </w:r>
    </w:p>
    <w:p w14:paraId="332D126E">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地点：三门峡市公共资源交易中心网下载；</w:t>
      </w:r>
    </w:p>
    <w:p w14:paraId="1483AB44">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7737DDFA">
      <w:pPr>
        <w:pStyle w:val="25"/>
        <w:shd w:val="clear" w:color="auto" w:fill="auto"/>
        <w:tabs>
          <w:tab w:val="left" w:pos="992"/>
        </w:tabs>
        <w:spacing w:after="40"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办理CA证书：http://gzjy.smx.gov.cn/bzzx/008001/20211105/57b16af9-ab87-4395-a723-7758c628a3f8.html</w:t>
      </w:r>
    </w:p>
    <w:p w14:paraId="5D847FF8">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本项目为全电子招标，不再收取磋商文件费用。</w:t>
      </w:r>
    </w:p>
    <w:p w14:paraId="1BCA17A6">
      <w:pPr>
        <w:pStyle w:val="25"/>
        <w:shd w:val="clear" w:color="auto" w:fill="auto"/>
        <w:tabs>
          <w:tab w:val="left" w:pos="992"/>
        </w:tabs>
        <w:spacing w:after="40"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5C59F066">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保证金：</w:t>
      </w:r>
    </w:p>
    <w:p w14:paraId="21287A9B">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按照《河南省财政厅关于优化政府采购营商环境有关问题的通知》（豫财购[2019]4号文）的要求本项目不再收取</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保证金。</w:t>
      </w:r>
    </w:p>
    <w:p w14:paraId="77BB13B2">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资料的提交</w:t>
      </w:r>
    </w:p>
    <w:p w14:paraId="4C5DE095">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本项目实行资格后审，审查内容以投标截止时间前在三门峡市公共资源交易平台上传的</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文件为准。规定时间外上传或更改的信息不作为评标依据。</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文件信息的真实性、有效性、清晰可辩性负责。</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应及时完善主体库。</w:t>
      </w:r>
    </w:p>
    <w:p w14:paraId="0085F07F">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、磋商</w:t>
      </w:r>
      <w:r>
        <w:rPr>
          <w:rFonts w:hint="eastAsia" w:ascii="宋体" w:hAnsi="宋体" w:eastAsia="宋体" w:cs="宋体"/>
          <w:b w:val="0"/>
          <w:bCs w:val="0"/>
          <w:color w:val="auto"/>
          <w:sz w:val="24"/>
          <w:szCs w:val="24"/>
          <w:highlight w:val="none"/>
          <w:lang w:eastAsia="zh-CN"/>
        </w:rPr>
        <w:t>响应文件递交截止</w:t>
      </w:r>
      <w:r>
        <w:rPr>
          <w:rFonts w:hint="eastAsia" w:ascii="宋体" w:hAnsi="宋体" w:eastAsia="宋体" w:cs="宋体"/>
          <w:b w:val="0"/>
          <w:bCs w:val="0"/>
          <w:color w:val="auto"/>
          <w:sz w:val="24"/>
          <w:szCs w:val="24"/>
          <w:highlight w:val="none"/>
        </w:rPr>
        <w:t>时间</w:t>
      </w:r>
      <w:r>
        <w:rPr>
          <w:rFonts w:hint="eastAsia" w:ascii="宋体" w:hAnsi="宋体" w:eastAsia="宋体" w:cs="宋体"/>
          <w:b w:val="0"/>
          <w:bCs w:val="0"/>
          <w:color w:val="auto"/>
          <w:sz w:val="24"/>
          <w:szCs w:val="24"/>
          <w:highlight w:val="none"/>
          <w:lang w:eastAsia="zh-CN"/>
        </w:rPr>
        <w:t>及开评标地点</w:t>
      </w:r>
      <w:r>
        <w:rPr>
          <w:rFonts w:hint="eastAsia" w:ascii="宋体" w:hAnsi="宋体" w:eastAsia="宋体" w:cs="宋体"/>
          <w:b w:val="0"/>
          <w:bCs w:val="0"/>
          <w:color w:val="auto"/>
          <w:sz w:val="24"/>
          <w:szCs w:val="24"/>
          <w:highlight w:val="none"/>
        </w:rPr>
        <w:t>：</w:t>
      </w:r>
    </w:p>
    <w:p w14:paraId="0FAA4767">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、磋商响应文件递交截止时间及磋商时间：</w:t>
      </w:r>
      <w:r>
        <w:rPr>
          <w:rFonts w:hint="eastAsia" w:cs="宋体"/>
          <w:b w:val="0"/>
          <w:bCs w:val="0"/>
          <w:color w:val="auto"/>
          <w:sz w:val="24"/>
          <w:szCs w:val="24"/>
          <w:highlight w:val="none"/>
          <w:lang w:eastAsia="zh-CN"/>
        </w:rPr>
        <w:t>2025年</w:t>
      </w:r>
      <w:r>
        <w:rPr>
          <w:rFonts w:hint="eastAsia" w:cs="宋体"/>
          <w:b w:val="0"/>
          <w:bCs w:val="0"/>
          <w:color w:val="auto"/>
          <w:sz w:val="24"/>
          <w:szCs w:val="24"/>
          <w:highlight w:val="none"/>
          <w:lang w:val="en-US" w:eastAsia="zh-CN"/>
        </w:rPr>
        <w:t>09</w:t>
      </w:r>
      <w:r>
        <w:rPr>
          <w:rFonts w:hint="eastAsia" w:cs="宋体"/>
          <w:b w:val="0"/>
          <w:bCs w:val="0"/>
          <w:color w:val="auto"/>
          <w:sz w:val="24"/>
          <w:szCs w:val="24"/>
          <w:highlight w:val="none"/>
          <w:lang w:eastAsia="zh-CN"/>
        </w:rPr>
        <w:t>月</w:t>
      </w:r>
      <w:r>
        <w:rPr>
          <w:rFonts w:hint="eastAsia" w:cs="宋体"/>
          <w:b w:val="0"/>
          <w:bCs w:val="0"/>
          <w:color w:val="auto"/>
          <w:sz w:val="24"/>
          <w:szCs w:val="24"/>
          <w:highlight w:val="none"/>
          <w:lang w:val="en-US" w:eastAsia="zh-CN"/>
        </w:rPr>
        <w:t>22</w:t>
      </w:r>
      <w:r>
        <w:rPr>
          <w:rFonts w:hint="eastAsia" w:cs="宋体"/>
          <w:b w:val="0"/>
          <w:bCs w:val="0"/>
          <w:color w:val="auto"/>
          <w:sz w:val="24"/>
          <w:szCs w:val="24"/>
          <w:highlight w:val="none"/>
          <w:lang w:eastAsia="zh-CN"/>
        </w:rPr>
        <w:t>日</w:t>
      </w:r>
      <w:r>
        <w:rPr>
          <w:rFonts w:hint="eastAsia" w:ascii="宋体" w:hAnsi="宋体" w:eastAsia="宋体" w:cs="宋体"/>
          <w:b w:val="0"/>
          <w:bCs w:val="0"/>
          <w:color w:val="auto"/>
          <w:sz w:val="24"/>
          <w:szCs w:val="24"/>
          <w:highlight w:val="none"/>
          <w:lang w:eastAsia="zh-CN"/>
        </w:rPr>
        <w:t>08时</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p w14:paraId="73A2DAA3">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2、开标地点：卢氏县公共资源交易中心</w:t>
      </w:r>
      <w:r>
        <w:rPr>
          <w:rFonts w:hint="eastAsia"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楼第</w:t>
      </w:r>
      <w:r>
        <w:rPr>
          <w:rFonts w:hint="eastAsia"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开标室</w:t>
      </w:r>
    </w:p>
    <w:p w14:paraId="2BA5194E">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3、评标地点：卢氏县公共资源交易中心</w:t>
      </w:r>
      <w:r>
        <w:rPr>
          <w:rFonts w:hint="eastAsia"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楼第</w:t>
      </w:r>
      <w:r>
        <w:rPr>
          <w:rFonts w:hint="eastAsia"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评标室</w:t>
      </w:r>
    </w:p>
    <w:p w14:paraId="13EBE8CF">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七</w:t>
      </w:r>
      <w:r>
        <w:rPr>
          <w:rFonts w:hint="eastAsia" w:ascii="宋体" w:hAnsi="宋体" w:eastAsia="宋体" w:cs="宋体"/>
          <w:b w:val="0"/>
          <w:bCs w:val="0"/>
          <w:color w:val="auto"/>
          <w:sz w:val="24"/>
          <w:szCs w:val="24"/>
          <w:highlight w:val="none"/>
        </w:rPr>
        <w:t>、其他事项：</w:t>
      </w:r>
    </w:p>
    <w:p w14:paraId="007DD11C">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1、供应商应仔细阅读操作手册，在本公告中要求的截止时间前完成</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文件下载等工作。并充分考虑人为操作和时间等因素，因供应商操作不当造成的无法下载</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文件、无法投标等一切后果</w:t>
      </w:r>
      <w:r>
        <w:rPr>
          <w:rFonts w:hint="eastAsia" w:ascii="宋体" w:hAnsi="宋体" w:eastAsia="宋体" w:cs="宋体"/>
          <w:b w:val="0"/>
          <w:bCs w:val="0"/>
          <w:color w:val="auto"/>
          <w:sz w:val="24"/>
          <w:szCs w:val="24"/>
          <w:highlight w:val="none"/>
          <w:lang w:eastAsia="zh-CN"/>
        </w:rPr>
        <w:t>，由供应商自行承担。</w:t>
      </w:r>
    </w:p>
    <w:p w14:paraId="41E456EC">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2、采购人不组织供应商踏勘现场。</w:t>
      </w:r>
    </w:p>
    <w:p w14:paraId="67354CF2">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3、供应商递交的响应文件不论中标与否均不予退还。</w:t>
      </w:r>
    </w:p>
    <w:p w14:paraId="19D9F03E">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温馨提示：本项目为电子化、无纸化交易项目，开标时不再接受任何纸质资料，为保证您能投标成功，请需仔细阅读磋商文件和三门峡市公共资源交易中心官网业务办理指南。</w:t>
      </w:r>
    </w:p>
    <w:p w14:paraId="2BD1F9B7">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八、发布公告的媒介：</w:t>
      </w:r>
    </w:p>
    <w:p w14:paraId="317BE827">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本次磋商公告同时在</w:t>
      </w:r>
      <w:r>
        <w:rPr>
          <w:rFonts w:hint="eastAsia" w:cs="宋体"/>
          <w:b w:val="0"/>
          <w:bCs w:val="0"/>
          <w:color w:val="auto"/>
          <w:sz w:val="24"/>
          <w:szCs w:val="24"/>
          <w:highlight w:val="none"/>
          <w:lang w:val="en-US" w:eastAsia="zh-CN"/>
        </w:rPr>
        <w:t>《河南省政府采购网》、《中国招标投标公共服务平台》、《三门峡市公共资源交易中心网》</w:t>
      </w:r>
      <w:r>
        <w:rPr>
          <w:rFonts w:hint="eastAsia" w:ascii="宋体" w:hAnsi="宋体" w:eastAsia="宋体" w:cs="宋体"/>
          <w:b w:val="0"/>
          <w:bCs w:val="0"/>
          <w:color w:val="auto"/>
          <w:sz w:val="24"/>
          <w:szCs w:val="24"/>
          <w:highlight w:val="none"/>
          <w:lang w:eastAsia="zh-CN"/>
        </w:rPr>
        <w:t>上发布。</w:t>
      </w:r>
    </w:p>
    <w:p w14:paraId="3A6E54C6">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九、联系方式：</w:t>
      </w:r>
    </w:p>
    <w:p w14:paraId="3FAEEBEF">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监督单位：卢氏县政府采购办公室</w:t>
      </w:r>
    </w:p>
    <w:p w14:paraId="63975F9C">
      <w:pPr>
        <w:pStyle w:val="25"/>
        <w:shd w:val="clear" w:color="auto" w:fill="auto"/>
        <w:tabs>
          <w:tab w:val="left" w:pos="992"/>
        </w:tabs>
        <w:spacing w:after="40"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联系人：郭</w:t>
      </w:r>
      <w:r>
        <w:rPr>
          <w:rFonts w:hint="eastAsia" w:cs="宋体"/>
          <w:b w:val="0"/>
          <w:bCs w:val="0"/>
          <w:color w:val="auto"/>
          <w:sz w:val="24"/>
          <w:szCs w:val="24"/>
          <w:highlight w:val="none"/>
          <w:lang w:val="en-US" w:eastAsia="zh-CN"/>
        </w:rPr>
        <w:t>伟静</w:t>
      </w:r>
    </w:p>
    <w:p w14:paraId="67CB03EC">
      <w:pPr>
        <w:pStyle w:val="25"/>
        <w:shd w:val="clear" w:color="auto" w:fill="auto"/>
        <w:tabs>
          <w:tab w:val="left" w:pos="992"/>
        </w:tabs>
        <w:spacing w:after="40"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电话：0398-7863556</w:t>
      </w:r>
      <w:r>
        <w:rPr>
          <w:rFonts w:hint="eastAsia" w:cs="宋体"/>
          <w:b w:val="0"/>
          <w:bCs w:val="0"/>
          <w:color w:val="auto"/>
          <w:sz w:val="24"/>
          <w:szCs w:val="24"/>
          <w:highlight w:val="none"/>
          <w:lang w:val="en-US" w:eastAsia="zh-CN"/>
        </w:rPr>
        <w:t>、13949795722</w:t>
      </w:r>
    </w:p>
    <w:p w14:paraId="7CB6D4A7">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地址：卢氏县城关镇解放路中段监督单位：</w:t>
      </w:r>
    </w:p>
    <w:p w14:paraId="0244218A">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监督单位：卢氏县卫生健康委员会</w:t>
      </w:r>
    </w:p>
    <w:p w14:paraId="70F1EE9D">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联系人：莫向阳</w:t>
      </w:r>
    </w:p>
    <w:p w14:paraId="6F8D1D20">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电话：0398-7181138、13903987363</w:t>
      </w:r>
    </w:p>
    <w:p w14:paraId="47D52C2D">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地址：卢氏县莘源西路与迎宾路交叉口</w:t>
      </w:r>
    </w:p>
    <w:p w14:paraId="402538DC">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采购人：卢氏县中医院</w:t>
      </w:r>
    </w:p>
    <w:p w14:paraId="2A22925D">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联系人：董明</w:t>
      </w:r>
    </w:p>
    <w:p w14:paraId="6D11F9F7">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电话：0398-78855</w:t>
      </w:r>
      <w:r>
        <w:rPr>
          <w:rFonts w:hint="eastAsia" w:cs="宋体"/>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、15303756060</w:t>
      </w:r>
    </w:p>
    <w:p w14:paraId="5088A6F1">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地址：卢氏县城兴贤大道中段</w:t>
      </w:r>
    </w:p>
    <w:p w14:paraId="107327FF">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代理机构：中伟诚工程管理有限公司</w:t>
      </w:r>
    </w:p>
    <w:p w14:paraId="360D9276">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联系人：张凯丽</w:t>
      </w:r>
    </w:p>
    <w:p w14:paraId="3FF9138C">
      <w:pPr>
        <w:pStyle w:val="25"/>
        <w:shd w:val="clear" w:color="auto" w:fill="auto"/>
        <w:tabs>
          <w:tab w:val="left" w:pos="992"/>
        </w:tabs>
        <w:spacing w:after="40"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w:t>
      </w:r>
      <w:r>
        <w:rPr>
          <w:rFonts w:hint="eastAsia" w:cs="宋体"/>
          <w:b w:val="0"/>
          <w:bCs w:val="0"/>
          <w:color w:val="auto"/>
          <w:sz w:val="24"/>
          <w:szCs w:val="24"/>
          <w:highlight w:val="none"/>
          <w:lang w:val="en-US" w:eastAsia="zh-CN"/>
        </w:rPr>
        <w:t>0398-7878066、15503988368</w:t>
      </w:r>
    </w:p>
    <w:p w14:paraId="52D6712A">
      <w:pPr>
        <w:pStyle w:val="25"/>
        <w:shd w:val="clear" w:color="auto" w:fill="auto"/>
        <w:tabs>
          <w:tab w:val="left" w:pos="992"/>
        </w:tabs>
        <w:spacing w:after="40" w:line="360" w:lineRule="auto"/>
        <w:ind w:firstLine="480"/>
        <w:jc w:val="both"/>
        <w:rPr>
          <w:rFonts w:hint="eastAsia" w:ascii="宋体" w:hAnsi="宋体" w:eastAsia="宋体" w:cs="宋体"/>
          <w:b w:val="0"/>
          <w:bCs w:val="0"/>
          <w:color w:val="auto"/>
          <w:sz w:val="36"/>
          <w:szCs w:val="36"/>
          <w:highlight w:val="none"/>
          <w:u w:val="none"/>
          <w:shd w:val="clear"/>
          <w:lang w:val="en-US" w:eastAsia="zh-CN" w:bidi="ar-SA"/>
        </w:rPr>
      </w:pPr>
      <w:r>
        <w:rPr>
          <w:rFonts w:hint="eastAsia" w:ascii="宋体" w:hAnsi="宋体" w:eastAsia="宋体" w:cs="宋体"/>
          <w:b w:val="0"/>
          <w:bCs w:val="0"/>
          <w:color w:val="auto"/>
          <w:sz w:val="24"/>
          <w:szCs w:val="24"/>
          <w:highlight w:val="none"/>
          <w:lang w:val="en-US" w:eastAsia="zh-CN"/>
        </w:rPr>
        <w:t>地址：河南自贸试验区郑州片区（郑东）金水东路88-1号1号楼3层307</w:t>
      </w:r>
      <w:bookmarkStart w:id="11" w:name="_Toc527531223"/>
      <w:bookmarkStart w:id="12" w:name="_Toc443895842"/>
      <w:bookmarkStart w:id="13" w:name="_Toc24748"/>
      <w:bookmarkStart w:id="14" w:name="_Toc27356"/>
      <w:bookmarkStart w:id="15" w:name="_Toc14804"/>
      <w:bookmarkStart w:id="16" w:name="_Toc31784"/>
      <w:r>
        <w:rPr>
          <w:rFonts w:hint="eastAsia" w:ascii="宋体" w:hAnsi="宋体" w:eastAsia="宋体" w:cs="宋体"/>
          <w:b w:val="0"/>
          <w:bCs w:val="0"/>
          <w:color w:val="auto"/>
          <w:sz w:val="24"/>
          <w:szCs w:val="24"/>
          <w:highlight w:val="none"/>
          <w:lang w:eastAsia="zh-CN"/>
        </w:rPr>
        <w:br w:type="page"/>
      </w:r>
      <w:bookmarkStart w:id="17" w:name="_Toc21964"/>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36"/>
          <w:szCs w:val="36"/>
          <w:highlight w:val="none"/>
          <w:u w:val="none"/>
          <w:shd w:val="clear"/>
          <w:lang w:val="en-US" w:eastAsia="zh-CN" w:bidi="ar-SA"/>
        </w:rPr>
        <w:t>第二章 磋商供应商须知</w:t>
      </w:r>
      <w:bookmarkEnd w:id="11"/>
      <w:bookmarkEnd w:id="12"/>
      <w:bookmarkEnd w:id="13"/>
      <w:bookmarkEnd w:id="14"/>
      <w:bookmarkEnd w:id="15"/>
      <w:bookmarkEnd w:id="16"/>
      <w:bookmarkEnd w:id="17"/>
    </w:p>
    <w:p w14:paraId="14DAE756">
      <w:pPr>
        <w:jc w:val="center"/>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lang w:eastAsia="zh-CN"/>
        </w:rPr>
        <w:t>供应商须知前附表</w:t>
      </w:r>
    </w:p>
    <w:tbl>
      <w:tblPr>
        <w:tblStyle w:val="1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08"/>
        <w:gridCol w:w="6272"/>
      </w:tblGrid>
      <w:tr w14:paraId="0FEA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3" w:type="dxa"/>
            <w:noWrap w:val="0"/>
            <w:vAlign w:val="center"/>
          </w:tcPr>
          <w:p w14:paraId="49499E21">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项号</w:t>
            </w:r>
          </w:p>
        </w:tc>
        <w:tc>
          <w:tcPr>
            <w:tcW w:w="1808" w:type="dxa"/>
            <w:noWrap w:val="0"/>
            <w:vAlign w:val="center"/>
          </w:tcPr>
          <w:p w14:paraId="519A394A">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内容</w:t>
            </w:r>
          </w:p>
        </w:tc>
        <w:tc>
          <w:tcPr>
            <w:tcW w:w="6272" w:type="dxa"/>
            <w:noWrap w:val="0"/>
            <w:vAlign w:val="center"/>
          </w:tcPr>
          <w:p w14:paraId="042367F8">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pacing w:val="6"/>
                <w:kern w:val="2"/>
                <w:sz w:val="24"/>
                <w:szCs w:val="24"/>
                <w:highlight w:val="none"/>
                <w:u w:val="none"/>
                <w:shd w:val="clear"/>
                <w:lang w:val="en-US" w:eastAsia="en-US" w:bidi="ar-SA"/>
              </w:rPr>
            </w:pPr>
            <w:r>
              <w:rPr>
                <w:rFonts w:hint="eastAsia" w:ascii="宋体" w:hAnsi="宋体" w:eastAsia="宋体" w:cs="宋体"/>
                <w:b w:val="0"/>
                <w:bCs w:val="0"/>
                <w:color w:val="auto"/>
                <w:spacing w:val="6"/>
                <w:kern w:val="2"/>
                <w:sz w:val="24"/>
                <w:szCs w:val="24"/>
                <w:highlight w:val="none"/>
                <w:u w:val="none"/>
                <w:shd w:val="clear"/>
                <w:lang w:val="en-US" w:eastAsia="en-US" w:bidi="ar-SA"/>
              </w:rPr>
              <w:t xml:space="preserve">编 列 内 容 </w:t>
            </w:r>
          </w:p>
        </w:tc>
      </w:tr>
      <w:tr w14:paraId="3BF3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993" w:type="dxa"/>
            <w:noWrap w:val="0"/>
            <w:vAlign w:val="center"/>
          </w:tcPr>
          <w:p w14:paraId="76E7F7C7">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1</w:t>
            </w:r>
          </w:p>
          <w:p w14:paraId="35D76C0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6"/>
                <w:sz w:val="24"/>
                <w:szCs w:val="24"/>
                <w:highlight w:val="none"/>
              </w:rPr>
            </w:pPr>
          </w:p>
        </w:tc>
        <w:tc>
          <w:tcPr>
            <w:tcW w:w="1808" w:type="dxa"/>
            <w:noWrap w:val="0"/>
            <w:vAlign w:val="center"/>
          </w:tcPr>
          <w:p w14:paraId="76714E8A">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采购人</w:t>
            </w:r>
          </w:p>
          <w:p w14:paraId="1D383F9D">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eastAsia="zh-CN"/>
              </w:rPr>
              <w:t>及</w:t>
            </w:r>
            <w:r>
              <w:rPr>
                <w:rFonts w:hint="eastAsia" w:ascii="宋体" w:hAnsi="宋体" w:cs="宋体"/>
                <w:b w:val="0"/>
                <w:bCs w:val="0"/>
                <w:color w:val="auto"/>
                <w:spacing w:val="6"/>
                <w:sz w:val="24"/>
                <w:szCs w:val="24"/>
                <w:highlight w:val="none"/>
                <w:lang w:val="en-US" w:eastAsia="zh-CN"/>
              </w:rPr>
              <w:t>监督单位</w:t>
            </w:r>
          </w:p>
        </w:tc>
        <w:tc>
          <w:tcPr>
            <w:tcW w:w="6272" w:type="dxa"/>
            <w:noWrap w:val="0"/>
            <w:vAlign w:val="center"/>
          </w:tcPr>
          <w:p w14:paraId="79201B1A">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监督单位：卢氏县政府采购办公室</w:t>
            </w:r>
          </w:p>
          <w:p w14:paraId="376F7A3A">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联系人：郭伟静</w:t>
            </w:r>
          </w:p>
          <w:p w14:paraId="63C85058">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电话：0398-7863556、13949795722</w:t>
            </w:r>
          </w:p>
          <w:p w14:paraId="18A414E9">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地址：卢氏县城关镇解放路中段监督单位：</w:t>
            </w:r>
          </w:p>
          <w:p w14:paraId="0CADA1A7">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监督单位：卢氏县卫生健康委员会</w:t>
            </w:r>
          </w:p>
          <w:p w14:paraId="0A0CE973">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联系人：莫向阳</w:t>
            </w:r>
          </w:p>
          <w:p w14:paraId="0C48EAB0">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电话：0398-7181138、13903987363</w:t>
            </w:r>
          </w:p>
          <w:p w14:paraId="2EE02BB6">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地址：卢氏县莘源西路与迎宾路交叉口</w:t>
            </w:r>
          </w:p>
          <w:p w14:paraId="39E7FD71">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采购人：卢氏县中医院</w:t>
            </w:r>
          </w:p>
          <w:p w14:paraId="16BC8F89">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联系人：董明</w:t>
            </w:r>
          </w:p>
          <w:p w14:paraId="78195C90">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电话：0398-78855</w:t>
            </w:r>
            <w:r>
              <w:rPr>
                <w:rFonts w:hint="eastAsia" w:cs="宋体"/>
                <w:b w:val="0"/>
                <w:bCs w:val="0"/>
                <w:color w:val="auto"/>
                <w:spacing w:val="6"/>
                <w:kern w:val="2"/>
                <w:sz w:val="24"/>
                <w:szCs w:val="24"/>
                <w:highlight w:val="none"/>
                <w:u w:val="none"/>
                <w:shd w:val="clear"/>
                <w:lang w:val="en-US" w:eastAsia="zh-CN" w:bidi="ar-SA"/>
              </w:rPr>
              <w:t>90</w:t>
            </w:r>
            <w:r>
              <w:rPr>
                <w:rFonts w:hint="eastAsia" w:ascii="宋体" w:hAnsi="宋体" w:eastAsia="宋体" w:cs="宋体"/>
                <w:b w:val="0"/>
                <w:bCs w:val="0"/>
                <w:color w:val="auto"/>
                <w:spacing w:val="6"/>
                <w:kern w:val="2"/>
                <w:sz w:val="24"/>
                <w:szCs w:val="24"/>
                <w:highlight w:val="none"/>
                <w:u w:val="none"/>
                <w:shd w:val="clear"/>
                <w:lang w:val="en-US" w:eastAsia="zh-CN" w:bidi="ar-SA"/>
              </w:rPr>
              <w:t>、15303756060</w:t>
            </w:r>
          </w:p>
          <w:p w14:paraId="14A8CCFE">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地址：卢氏县城兴贤大道中段</w:t>
            </w:r>
          </w:p>
        </w:tc>
      </w:tr>
      <w:tr w14:paraId="75C0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93" w:type="dxa"/>
            <w:noWrap w:val="0"/>
            <w:vAlign w:val="center"/>
          </w:tcPr>
          <w:p w14:paraId="002E8955">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2</w:t>
            </w:r>
          </w:p>
        </w:tc>
        <w:tc>
          <w:tcPr>
            <w:tcW w:w="1808" w:type="dxa"/>
            <w:noWrap w:val="0"/>
            <w:vAlign w:val="center"/>
          </w:tcPr>
          <w:p w14:paraId="306AF713">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采购代理机构</w:t>
            </w:r>
          </w:p>
        </w:tc>
        <w:tc>
          <w:tcPr>
            <w:tcW w:w="6272" w:type="dxa"/>
            <w:noWrap w:val="0"/>
            <w:vAlign w:val="center"/>
          </w:tcPr>
          <w:p w14:paraId="42118C2D">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代理机构：中伟诚工程管理有限公司</w:t>
            </w:r>
          </w:p>
          <w:p w14:paraId="6D1FC6EF">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联系人：张凯丽</w:t>
            </w:r>
          </w:p>
          <w:p w14:paraId="0A91738D">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lang w:val="en-US" w:eastAsia="zh-CN" w:bidi="ar-SA"/>
              </w:rPr>
            </w:pPr>
            <w:r>
              <w:rPr>
                <w:rFonts w:hint="eastAsia" w:ascii="宋体" w:hAnsi="宋体" w:eastAsia="宋体" w:cs="宋体"/>
                <w:b w:val="0"/>
                <w:bCs w:val="0"/>
                <w:color w:val="auto"/>
                <w:spacing w:val="6"/>
                <w:kern w:val="2"/>
                <w:sz w:val="24"/>
                <w:szCs w:val="24"/>
                <w:highlight w:val="none"/>
                <w:u w:val="none"/>
                <w:shd w:val="clear"/>
                <w:lang w:val="en-US" w:eastAsia="zh-CN" w:bidi="ar-SA"/>
              </w:rPr>
              <w:t>电话</w:t>
            </w:r>
            <w:r>
              <w:rPr>
                <w:rFonts w:hint="eastAsia" w:cs="宋体"/>
                <w:b w:val="0"/>
                <w:bCs w:val="0"/>
                <w:color w:val="auto"/>
                <w:spacing w:val="6"/>
                <w:kern w:val="2"/>
                <w:sz w:val="24"/>
                <w:szCs w:val="24"/>
                <w:highlight w:val="none"/>
                <w:u w:val="none"/>
                <w:shd w:val="clear"/>
                <w:lang w:val="en-US" w:eastAsia="zh-CN" w:bidi="ar-SA"/>
              </w:rPr>
              <w:t>：0398-7878066、</w:t>
            </w:r>
            <w:r>
              <w:rPr>
                <w:rFonts w:hint="eastAsia" w:cs="宋体"/>
                <w:b w:val="0"/>
                <w:bCs w:val="0"/>
                <w:color w:val="auto"/>
                <w:sz w:val="24"/>
                <w:szCs w:val="24"/>
                <w:highlight w:val="none"/>
                <w:lang w:val="en-US" w:eastAsia="zh-CN"/>
              </w:rPr>
              <w:t>15503988368</w:t>
            </w:r>
          </w:p>
          <w:p w14:paraId="4554289C">
            <w:pPr>
              <w:pStyle w:val="25"/>
              <w:keepNext w:val="0"/>
              <w:keepLines w:val="0"/>
              <w:suppressLineNumbers w:val="0"/>
              <w:tabs>
                <w:tab w:val="left" w:pos="992"/>
              </w:tabs>
              <w:spacing w:before="0" w:beforeAutospacing="0" w:after="40" w:afterAutospacing="0" w:line="360" w:lineRule="auto"/>
              <w:ind w:left="0" w:right="0" w:firstLine="0"/>
              <w:jc w:val="both"/>
              <w:rPr>
                <w:rFonts w:hint="default"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u w:val="none"/>
                <w:shd w:val="clear"/>
                <w:lang w:val="en-US" w:eastAsia="zh-CN" w:bidi="ar-SA"/>
              </w:rPr>
              <w:t>地址：河南自贸试验区郑州片区（郑东）金水东路88-1号1号楼3层307</w:t>
            </w:r>
          </w:p>
        </w:tc>
      </w:tr>
      <w:tr w14:paraId="3001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93" w:type="dxa"/>
            <w:noWrap w:val="0"/>
            <w:vAlign w:val="center"/>
          </w:tcPr>
          <w:p w14:paraId="410309E7">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hAnsi="宋体" w:cs="宋体"/>
                <w:b w:val="0"/>
                <w:bCs w:val="0"/>
                <w:color w:val="auto"/>
                <w:spacing w:val="6"/>
                <w:kern w:val="2"/>
                <w:sz w:val="24"/>
                <w:szCs w:val="24"/>
                <w:highlight w:val="none"/>
                <w:lang w:val="en-US" w:eastAsia="zh-CN"/>
              </w:rPr>
              <w:t>3</w:t>
            </w:r>
          </w:p>
        </w:tc>
        <w:tc>
          <w:tcPr>
            <w:tcW w:w="1808" w:type="dxa"/>
            <w:noWrap w:val="0"/>
            <w:vAlign w:val="center"/>
          </w:tcPr>
          <w:p w14:paraId="7CDBE383">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项目名称</w:t>
            </w:r>
          </w:p>
        </w:tc>
        <w:tc>
          <w:tcPr>
            <w:tcW w:w="6272" w:type="dxa"/>
            <w:noWrap w:val="0"/>
            <w:vAlign w:val="center"/>
          </w:tcPr>
          <w:p w14:paraId="1B9F1148">
            <w:pPr>
              <w:pStyle w:val="25"/>
              <w:keepNext w:val="0"/>
              <w:keepLines w:val="0"/>
              <w:suppressLineNumbers w:val="0"/>
              <w:tabs>
                <w:tab w:val="left" w:pos="992"/>
              </w:tabs>
              <w:spacing w:before="0" w:beforeAutospacing="0" w:after="40" w:afterAutospacing="0" w:line="360" w:lineRule="auto"/>
              <w:ind w:left="0" w:right="0" w:firstLine="0"/>
              <w:jc w:val="both"/>
              <w:rPr>
                <w:rFonts w:hint="default" w:ascii="宋体" w:hAnsi="宋体" w:eastAsia="宋体" w:cs="宋体"/>
                <w:b w:val="0"/>
                <w:bCs w:val="0"/>
                <w:color w:val="auto"/>
                <w:spacing w:val="6"/>
                <w:kern w:val="2"/>
                <w:sz w:val="24"/>
                <w:szCs w:val="24"/>
                <w:highlight w:val="none"/>
                <w:lang w:val="en-US" w:eastAsia="zh-CN"/>
              </w:rPr>
            </w:pPr>
            <w:r>
              <w:rPr>
                <w:rFonts w:hint="eastAsia" w:cs="宋体"/>
                <w:b w:val="0"/>
                <w:bCs w:val="0"/>
                <w:color w:val="auto"/>
                <w:spacing w:val="6"/>
                <w:kern w:val="2"/>
                <w:sz w:val="24"/>
                <w:szCs w:val="24"/>
                <w:highlight w:val="none"/>
                <w:lang w:val="en-US" w:eastAsia="zh-CN"/>
              </w:rPr>
              <w:t>卢氏县中医院中医药文化宣传及科普基地规划设计服务项目</w:t>
            </w:r>
          </w:p>
        </w:tc>
      </w:tr>
      <w:tr w14:paraId="58D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3" w:type="dxa"/>
            <w:noWrap w:val="0"/>
            <w:vAlign w:val="center"/>
          </w:tcPr>
          <w:p w14:paraId="1B15406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hAnsi="宋体" w:cs="宋体"/>
                <w:b w:val="0"/>
                <w:bCs w:val="0"/>
                <w:color w:val="auto"/>
                <w:spacing w:val="6"/>
                <w:kern w:val="2"/>
                <w:sz w:val="24"/>
                <w:szCs w:val="24"/>
                <w:highlight w:val="none"/>
                <w:lang w:val="en-US" w:eastAsia="zh-CN"/>
              </w:rPr>
              <w:t>4</w:t>
            </w:r>
          </w:p>
        </w:tc>
        <w:tc>
          <w:tcPr>
            <w:tcW w:w="1808" w:type="dxa"/>
            <w:noWrap w:val="0"/>
            <w:vAlign w:val="center"/>
          </w:tcPr>
          <w:p w14:paraId="2FEDFEA3">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资金来源及</w:t>
            </w:r>
          </w:p>
          <w:p w14:paraId="7C716862">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落实情况</w:t>
            </w:r>
          </w:p>
        </w:tc>
        <w:tc>
          <w:tcPr>
            <w:tcW w:w="6272" w:type="dxa"/>
            <w:noWrap w:val="0"/>
            <w:vAlign w:val="center"/>
          </w:tcPr>
          <w:p w14:paraId="62A7C58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自筹资金，且已落实</w:t>
            </w:r>
          </w:p>
        </w:tc>
      </w:tr>
      <w:tr w14:paraId="09FD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281857D6">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5</w:t>
            </w:r>
          </w:p>
        </w:tc>
        <w:tc>
          <w:tcPr>
            <w:tcW w:w="1808" w:type="dxa"/>
            <w:noWrap w:val="0"/>
            <w:vAlign w:val="center"/>
          </w:tcPr>
          <w:p w14:paraId="1C48847C">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hAnsi="宋体" w:cs="宋体"/>
                <w:b w:val="0"/>
                <w:bCs w:val="0"/>
                <w:color w:val="auto"/>
                <w:spacing w:val="6"/>
                <w:kern w:val="2"/>
                <w:sz w:val="24"/>
                <w:szCs w:val="24"/>
                <w:highlight w:val="none"/>
                <w:lang w:eastAsia="zh-CN"/>
              </w:rPr>
              <w:t>服务</w:t>
            </w:r>
            <w:r>
              <w:rPr>
                <w:rFonts w:hint="eastAsia" w:ascii="宋体" w:hAnsi="宋体" w:eastAsia="宋体" w:cs="宋体"/>
                <w:b w:val="0"/>
                <w:bCs w:val="0"/>
                <w:color w:val="auto"/>
                <w:spacing w:val="6"/>
                <w:kern w:val="2"/>
                <w:sz w:val="24"/>
                <w:szCs w:val="24"/>
                <w:highlight w:val="none"/>
              </w:rPr>
              <w:t>内容</w:t>
            </w:r>
          </w:p>
        </w:tc>
        <w:tc>
          <w:tcPr>
            <w:tcW w:w="6272" w:type="dxa"/>
            <w:noWrap w:val="0"/>
            <w:vAlign w:val="center"/>
          </w:tcPr>
          <w:p w14:paraId="7E8CDFCF">
            <w:pPr>
              <w:pStyle w:val="25"/>
              <w:shd w:val="clear" w:color="auto" w:fill="auto"/>
              <w:tabs>
                <w:tab w:val="left" w:pos="992"/>
              </w:tabs>
              <w:spacing w:after="40" w:line="360" w:lineRule="auto"/>
              <w:ind w:left="0" w:leftChars="0" w:firstLine="0" w:firstLineChars="0"/>
              <w:jc w:val="both"/>
              <w:rPr>
                <w:rFonts w:hint="eastAsia" w:ascii="宋体" w:hAnsi="宋体" w:eastAsia="宋体" w:cs="宋体"/>
                <w:b w:val="0"/>
                <w:bCs w:val="0"/>
                <w:color w:val="auto"/>
                <w:spacing w:val="6"/>
                <w:kern w:val="2"/>
                <w:sz w:val="24"/>
                <w:szCs w:val="24"/>
                <w:highlight w:val="none"/>
              </w:rPr>
            </w:pPr>
            <w:r>
              <w:rPr>
                <w:rFonts w:hint="eastAsia" w:cs="宋体"/>
                <w:b w:val="0"/>
                <w:bCs w:val="0"/>
                <w:color w:val="auto"/>
                <w:sz w:val="24"/>
                <w:szCs w:val="24"/>
                <w:highlight w:val="none"/>
                <w:lang w:eastAsia="zh-CN"/>
              </w:rPr>
              <w:t>以中医院院区为核心，打造“三生万物”文旅综合服务区，“星火流萤”主体文化体验区、依托中医院周边区域打造“中医院文化资源培育区和中医院文化休闲区”，建成为县域群众提供一个亲近中医药文化的平台，促进健康产业发展，以中药文化主题文化宣传和科普研学基地，完成规划设计方案和施工图，含标识标牌，文化墙和科普景观等内容。</w:t>
            </w:r>
          </w:p>
        </w:tc>
      </w:tr>
      <w:tr w14:paraId="069C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22C04B93">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cs="宋体"/>
                <w:b w:val="0"/>
                <w:bCs w:val="0"/>
                <w:color w:val="auto"/>
                <w:spacing w:val="6"/>
                <w:kern w:val="2"/>
                <w:sz w:val="24"/>
                <w:szCs w:val="24"/>
                <w:highlight w:val="none"/>
                <w:lang w:val="en-US" w:eastAsia="zh-CN"/>
              </w:rPr>
              <w:t>6</w:t>
            </w:r>
          </w:p>
        </w:tc>
        <w:tc>
          <w:tcPr>
            <w:tcW w:w="1808" w:type="dxa"/>
            <w:noWrap w:val="0"/>
            <w:vAlign w:val="center"/>
          </w:tcPr>
          <w:p w14:paraId="58C4C445">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服务期限</w:t>
            </w:r>
          </w:p>
        </w:tc>
        <w:tc>
          <w:tcPr>
            <w:tcW w:w="6272" w:type="dxa"/>
            <w:noWrap w:val="0"/>
            <w:vAlign w:val="center"/>
          </w:tcPr>
          <w:p w14:paraId="66B4A1C1">
            <w:pPr>
              <w:pStyle w:val="25"/>
              <w:keepNext w:val="0"/>
              <w:keepLines w:val="0"/>
              <w:suppressLineNumbers w:val="0"/>
              <w:tabs>
                <w:tab w:val="left" w:pos="992"/>
              </w:tabs>
              <w:spacing w:before="0" w:beforeAutospacing="0" w:after="40" w:afterAutospacing="0" w:line="360" w:lineRule="auto"/>
              <w:ind w:left="0" w:right="0" w:firstLine="0"/>
              <w:jc w:val="both"/>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合同签订后20日历天</w:t>
            </w:r>
            <w:r>
              <w:rPr>
                <w:rFonts w:hint="default" w:ascii="宋体" w:hAnsi="宋体" w:eastAsia="宋体" w:cs="宋体"/>
                <w:b w:val="0"/>
                <w:bCs w:val="0"/>
                <w:color w:val="auto"/>
                <w:sz w:val="24"/>
                <w:szCs w:val="24"/>
                <w:highlight w:val="none"/>
                <w:lang w:val="en-US" w:eastAsia="zh-CN"/>
              </w:rPr>
              <w:t>。</w:t>
            </w:r>
          </w:p>
        </w:tc>
      </w:tr>
      <w:tr w14:paraId="1835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6EDEF19C">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cs="宋体"/>
                <w:b w:val="0"/>
                <w:bCs w:val="0"/>
                <w:color w:val="auto"/>
                <w:spacing w:val="6"/>
                <w:kern w:val="2"/>
                <w:sz w:val="24"/>
                <w:szCs w:val="24"/>
                <w:highlight w:val="none"/>
                <w:lang w:val="en-US" w:eastAsia="zh-CN"/>
              </w:rPr>
              <w:t>7</w:t>
            </w:r>
          </w:p>
        </w:tc>
        <w:tc>
          <w:tcPr>
            <w:tcW w:w="1808" w:type="dxa"/>
            <w:noWrap w:val="0"/>
            <w:vAlign w:val="center"/>
          </w:tcPr>
          <w:p w14:paraId="5242027C">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服务地点</w:t>
            </w:r>
          </w:p>
        </w:tc>
        <w:tc>
          <w:tcPr>
            <w:tcW w:w="6272" w:type="dxa"/>
            <w:noWrap w:val="0"/>
            <w:vAlign w:val="center"/>
          </w:tcPr>
          <w:p w14:paraId="5E55784D">
            <w:pPr>
              <w:pStyle w:val="25"/>
              <w:keepNext w:val="0"/>
              <w:keepLines w:val="0"/>
              <w:suppressLineNumbers w:val="0"/>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eastAsia="zh-CN"/>
              </w:rPr>
              <w:t>卢氏县</w:t>
            </w:r>
          </w:p>
        </w:tc>
      </w:tr>
      <w:tr w14:paraId="4EDE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6232A53A">
            <w:pPr>
              <w:pStyle w:val="27"/>
              <w:keepNext w:val="0"/>
              <w:keepLines w:val="0"/>
              <w:suppressLineNumbers w:val="0"/>
              <w:adjustRightInd w:val="0"/>
              <w:spacing w:before="0" w:beforeAutospacing="0" w:after="0" w:afterAutospacing="0" w:line="360" w:lineRule="auto"/>
              <w:ind w:left="2" w:right="0" w:hanging="2" w:hangingChars="1"/>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cs="宋体"/>
                <w:b w:val="0"/>
                <w:bCs w:val="0"/>
                <w:color w:val="auto"/>
                <w:spacing w:val="6"/>
                <w:kern w:val="2"/>
                <w:sz w:val="24"/>
                <w:szCs w:val="24"/>
                <w:highlight w:val="none"/>
                <w:lang w:val="en-US" w:eastAsia="zh-CN"/>
              </w:rPr>
              <w:t>8</w:t>
            </w:r>
          </w:p>
        </w:tc>
        <w:tc>
          <w:tcPr>
            <w:tcW w:w="1808" w:type="dxa"/>
            <w:noWrap w:val="0"/>
            <w:vAlign w:val="center"/>
          </w:tcPr>
          <w:p w14:paraId="4CC83A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质量要求</w:t>
            </w:r>
          </w:p>
        </w:tc>
        <w:tc>
          <w:tcPr>
            <w:tcW w:w="6272" w:type="dxa"/>
            <w:noWrap w:val="0"/>
            <w:vAlign w:val="center"/>
          </w:tcPr>
          <w:p w14:paraId="54E16A95">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cs="宋体"/>
                <w:b w:val="0"/>
                <w:bCs w:val="0"/>
                <w:color w:val="auto"/>
                <w:spacing w:val="6"/>
                <w:kern w:val="2"/>
                <w:sz w:val="24"/>
                <w:szCs w:val="24"/>
                <w:highlight w:val="none"/>
                <w:u w:val="none"/>
                <w:shd w:val="clear" w:color="auto" w:fill="auto"/>
                <w:lang w:val="zh-TW" w:eastAsia="zh-CN" w:bidi="zh-TW"/>
              </w:rPr>
              <w:t>达到国家通用设计规范及强制性标准的要求</w:t>
            </w: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且符合采购人要求</w:t>
            </w:r>
          </w:p>
        </w:tc>
      </w:tr>
      <w:tr w14:paraId="15A2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8" w:hRule="atLeast"/>
          <w:jc w:val="center"/>
        </w:trPr>
        <w:tc>
          <w:tcPr>
            <w:tcW w:w="993" w:type="dxa"/>
            <w:noWrap w:val="0"/>
            <w:vAlign w:val="center"/>
          </w:tcPr>
          <w:p w14:paraId="5002F41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0880696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270A2B51">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277166BC">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7379C635">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3D93BAA6">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72CC9B02">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p>
          <w:p w14:paraId="5182B6D2">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hAnsi="宋体" w:cs="宋体"/>
                <w:b w:val="0"/>
                <w:bCs w:val="0"/>
                <w:color w:val="auto"/>
                <w:spacing w:val="6"/>
                <w:kern w:val="2"/>
                <w:sz w:val="24"/>
                <w:szCs w:val="24"/>
                <w:highlight w:val="none"/>
                <w:lang w:val="en-US" w:eastAsia="zh-CN"/>
              </w:rPr>
              <w:t>9</w:t>
            </w:r>
          </w:p>
        </w:tc>
        <w:tc>
          <w:tcPr>
            <w:tcW w:w="1808" w:type="dxa"/>
            <w:noWrap w:val="0"/>
            <w:vAlign w:val="center"/>
          </w:tcPr>
          <w:p w14:paraId="383E2F6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335095BD">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3F79B8D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714984F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64EB2D94">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5EC7A1B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2873DC0D">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p>
          <w:p w14:paraId="04A0F82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供应商</w:t>
            </w:r>
          </w:p>
          <w:p w14:paraId="68044957">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40"/>
                <w:kern w:val="2"/>
                <w:sz w:val="24"/>
                <w:szCs w:val="24"/>
                <w:highlight w:val="none"/>
              </w:rPr>
            </w:pPr>
            <w:r>
              <w:rPr>
                <w:rFonts w:hint="eastAsia" w:ascii="宋体" w:hAnsi="宋体" w:eastAsia="宋体" w:cs="宋体"/>
                <w:b w:val="0"/>
                <w:bCs w:val="0"/>
                <w:color w:val="auto"/>
                <w:spacing w:val="6"/>
                <w:kern w:val="2"/>
                <w:sz w:val="24"/>
                <w:szCs w:val="24"/>
                <w:highlight w:val="none"/>
              </w:rPr>
              <w:t>资格要求</w:t>
            </w:r>
          </w:p>
        </w:tc>
        <w:tc>
          <w:tcPr>
            <w:tcW w:w="6272" w:type="dxa"/>
            <w:noWrap w:val="0"/>
            <w:vAlign w:val="center"/>
          </w:tcPr>
          <w:p w14:paraId="544C419F">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符合《中华人民共和国政府采购法》第二十二条规定并同时具备下列条件：</w:t>
            </w:r>
          </w:p>
          <w:p w14:paraId="22FE34D6">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1、具有在中华人民共和国境内注册的能够独立承担民事责任的独立法人；具有有效的营业执照、税务登记证、组织机构代码证(或“三证合一”的营业执照)。</w:t>
            </w:r>
          </w:p>
          <w:p w14:paraId="534C6F5F">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2、供应商须具备风景园林设计乙级(含)以上资质。</w:t>
            </w:r>
          </w:p>
          <w:p w14:paraId="0200E784">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3、拟派项目负责人应具有相关专业高级工程师及以上职称；且为本单位员工，提供劳动合同及本单位社保证明。</w:t>
            </w:r>
          </w:p>
          <w:p w14:paraId="3EF8DC49">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4、具有良好的商业信誉和健全的财务会计制度，提供近三年任意一年度财务审计报告（成立不足一年，可以提供近期财务报表）；</w:t>
            </w:r>
          </w:p>
          <w:p w14:paraId="7BE051E2">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5、有依法缴纳税收和社会保障资金的良好记录，提供近半年任意1个月企业依法缴纳税收和社会保障资金的证明，依法免缴的提供相关证明材料；</w:t>
            </w:r>
          </w:p>
          <w:p w14:paraId="662872E4">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6、参加政府采购活动前3年内无行贿犯罪记录，（开标时提供《中国裁判文书网》查询结果网页截图或企业自行承诺的无行贿犯罪承诺书，查询&lt;承诺&gt;对象为“企业，法定代表人，项目负责人”）；</w:t>
            </w:r>
          </w:p>
          <w:p w14:paraId="027F9492">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45276A60">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8、近三年内在经营活动中没有重大违法记录的书面声明；</w:t>
            </w:r>
          </w:p>
          <w:p w14:paraId="64DB1ED2">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9、根据《关于在政府采购活动中查询及使用信用记录有关问题的通知》(财库[2016]125号)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w:t>
            </w:r>
          </w:p>
          <w:p w14:paraId="2CBD7601">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10、本项目不接收联合体投标；</w:t>
            </w:r>
          </w:p>
          <w:p w14:paraId="04A351BA">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11、本磋商实行资格后审。</w:t>
            </w:r>
          </w:p>
          <w:p w14:paraId="457D6175">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r>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t>注：被列入失信被执行人及重大税收违法失信主体、政府采购严重违法失信行为记录名单的供应商的企业做无效标处理；采购人或采购代理机构有权对供应商信用记录进行甄别和复查。</w:t>
            </w:r>
          </w:p>
          <w:p w14:paraId="4DDD10E7">
            <w:pPr>
              <w:pStyle w:val="25"/>
              <w:keepNext w:val="0"/>
              <w:keepLines w:val="0"/>
              <w:suppressLineNumbers w:val="0"/>
              <w:shd w:val="clear" w:color="auto" w:fill="auto"/>
              <w:tabs>
                <w:tab w:val="left" w:pos="992"/>
              </w:tabs>
              <w:spacing w:before="0" w:beforeAutospacing="0" w:after="40" w:afterAutospacing="0" w:line="360" w:lineRule="auto"/>
              <w:ind w:left="0" w:right="0" w:firstLine="0"/>
              <w:jc w:val="both"/>
              <w:rPr>
                <w:rFonts w:hint="eastAsia" w:ascii="宋体" w:hAnsi="宋体" w:eastAsia="宋体" w:cs="宋体"/>
                <w:b w:val="0"/>
                <w:bCs w:val="0"/>
                <w:color w:val="auto"/>
                <w:spacing w:val="6"/>
                <w:kern w:val="2"/>
                <w:sz w:val="24"/>
                <w:szCs w:val="24"/>
                <w:highlight w:val="none"/>
                <w:u w:val="none"/>
                <w:shd w:val="clear" w:color="auto" w:fill="auto"/>
                <w:lang w:val="zh-TW" w:eastAsia="zh-CN" w:bidi="zh-TW"/>
              </w:rPr>
            </w:pPr>
          </w:p>
        </w:tc>
      </w:tr>
      <w:tr w14:paraId="47B5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3" w:type="dxa"/>
            <w:noWrap w:val="0"/>
            <w:vAlign w:val="center"/>
          </w:tcPr>
          <w:p w14:paraId="7BD20BE1">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10</w:t>
            </w:r>
          </w:p>
        </w:tc>
        <w:tc>
          <w:tcPr>
            <w:tcW w:w="1808" w:type="dxa"/>
            <w:noWrap w:val="0"/>
            <w:vAlign w:val="center"/>
          </w:tcPr>
          <w:p w14:paraId="0EBC33D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是否接受联合体投标</w:t>
            </w:r>
          </w:p>
        </w:tc>
        <w:tc>
          <w:tcPr>
            <w:tcW w:w="6272" w:type="dxa"/>
            <w:noWrap w:val="0"/>
            <w:vAlign w:val="center"/>
          </w:tcPr>
          <w:p w14:paraId="2DD7571C">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kern w:val="2"/>
                <w:sz w:val="24"/>
                <w:szCs w:val="24"/>
                <w:highlight w:val="none"/>
              </w:rPr>
              <w:t>不接受</w:t>
            </w:r>
          </w:p>
        </w:tc>
      </w:tr>
      <w:tr w14:paraId="1793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993" w:type="dxa"/>
            <w:noWrap w:val="0"/>
            <w:vAlign w:val="center"/>
          </w:tcPr>
          <w:p w14:paraId="69357865">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lang w:eastAsia="zh-CN"/>
              </w:rPr>
              <w:t>1</w:t>
            </w:r>
            <w:r>
              <w:rPr>
                <w:rFonts w:hint="eastAsia" w:hAnsi="宋体" w:cs="宋体"/>
                <w:b w:val="0"/>
                <w:bCs w:val="0"/>
                <w:color w:val="auto"/>
                <w:spacing w:val="6"/>
                <w:kern w:val="2"/>
                <w:sz w:val="24"/>
                <w:szCs w:val="24"/>
                <w:highlight w:val="none"/>
                <w:lang w:val="en-US" w:eastAsia="zh-CN"/>
              </w:rPr>
              <w:t>1</w:t>
            </w:r>
          </w:p>
        </w:tc>
        <w:tc>
          <w:tcPr>
            <w:tcW w:w="1808" w:type="dxa"/>
            <w:noWrap w:val="0"/>
            <w:vAlign w:val="center"/>
          </w:tcPr>
          <w:p w14:paraId="50C48548">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构成竞争性磋商文件的其他材料</w:t>
            </w:r>
          </w:p>
        </w:tc>
        <w:tc>
          <w:tcPr>
            <w:tcW w:w="6272" w:type="dxa"/>
            <w:noWrap w:val="0"/>
            <w:vAlign w:val="center"/>
          </w:tcPr>
          <w:p w14:paraId="4BC2310E">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对竞争性磋商文件所作的澄清（含答疑）、修改，补充构成竞争性磋商文件的组成部分。</w:t>
            </w:r>
          </w:p>
        </w:tc>
      </w:tr>
      <w:tr w14:paraId="2297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35BE3F5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2</w:t>
            </w:r>
          </w:p>
        </w:tc>
        <w:tc>
          <w:tcPr>
            <w:tcW w:w="1808" w:type="dxa"/>
            <w:noWrap w:val="0"/>
            <w:vAlign w:val="center"/>
          </w:tcPr>
          <w:p w14:paraId="4FD7BAE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构成响应文件的其他材料</w:t>
            </w:r>
          </w:p>
        </w:tc>
        <w:tc>
          <w:tcPr>
            <w:tcW w:w="6272" w:type="dxa"/>
            <w:noWrap w:val="0"/>
            <w:vAlign w:val="center"/>
          </w:tcPr>
          <w:p w14:paraId="7D9B53B1">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w:t>
            </w:r>
          </w:p>
        </w:tc>
      </w:tr>
      <w:tr w14:paraId="7011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7811C61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3</w:t>
            </w:r>
          </w:p>
        </w:tc>
        <w:tc>
          <w:tcPr>
            <w:tcW w:w="1808" w:type="dxa"/>
            <w:noWrap w:val="0"/>
            <w:vAlign w:val="center"/>
          </w:tcPr>
          <w:p w14:paraId="5EBF550B">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竞争性磋商有效</w:t>
            </w:r>
            <w:r>
              <w:rPr>
                <w:rFonts w:hint="eastAsia" w:ascii="宋体" w:hAnsi="宋体" w:eastAsia="宋体" w:cs="宋体"/>
                <w:b w:val="0"/>
                <w:bCs w:val="0"/>
                <w:color w:val="auto"/>
                <w:kern w:val="2"/>
                <w:sz w:val="24"/>
                <w:szCs w:val="24"/>
                <w:highlight w:val="none"/>
              </w:rPr>
              <w:t>期</w:t>
            </w:r>
          </w:p>
        </w:tc>
        <w:tc>
          <w:tcPr>
            <w:tcW w:w="6272" w:type="dxa"/>
            <w:noWrap w:val="0"/>
            <w:vAlign w:val="center"/>
          </w:tcPr>
          <w:p w14:paraId="301F2C86">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响应文件递交截止之日起60天</w:t>
            </w:r>
          </w:p>
        </w:tc>
      </w:tr>
      <w:tr w14:paraId="776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3CCFC6B7">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4</w:t>
            </w:r>
          </w:p>
        </w:tc>
        <w:tc>
          <w:tcPr>
            <w:tcW w:w="1808" w:type="dxa"/>
            <w:noWrap w:val="0"/>
            <w:vAlign w:val="center"/>
          </w:tcPr>
          <w:p w14:paraId="5A46F573">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rPr>
            </w:pPr>
            <w:r>
              <w:rPr>
                <w:rFonts w:hint="eastAsia" w:ascii="宋体" w:hAnsi="宋体" w:eastAsia="宋体" w:cs="宋体"/>
                <w:b w:val="0"/>
                <w:bCs w:val="0"/>
                <w:color w:val="auto"/>
                <w:spacing w:val="-10"/>
                <w:kern w:val="2"/>
                <w:sz w:val="24"/>
                <w:szCs w:val="24"/>
                <w:highlight w:val="none"/>
              </w:rPr>
              <w:t>竞争性磋商</w:t>
            </w:r>
          </w:p>
          <w:p w14:paraId="2D3A6D26">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rPr>
            </w:pPr>
            <w:r>
              <w:rPr>
                <w:rFonts w:hint="eastAsia" w:ascii="宋体" w:hAnsi="宋体" w:eastAsia="宋体" w:cs="宋体"/>
                <w:b w:val="0"/>
                <w:bCs w:val="0"/>
                <w:color w:val="auto"/>
                <w:spacing w:val="-10"/>
                <w:kern w:val="2"/>
                <w:sz w:val="24"/>
                <w:szCs w:val="24"/>
                <w:highlight w:val="none"/>
              </w:rPr>
              <w:t>保证金</w:t>
            </w:r>
          </w:p>
        </w:tc>
        <w:tc>
          <w:tcPr>
            <w:tcW w:w="6272" w:type="dxa"/>
            <w:noWrap w:val="0"/>
            <w:vAlign w:val="center"/>
          </w:tcPr>
          <w:p w14:paraId="5964E150">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根据《河南省财政厅关于优化政府采购营商环境有关问题的通知》（豫财购【2019】4号）的规定，磋商保证金不再收取。</w:t>
            </w:r>
            <w:r>
              <w:rPr>
                <w:rFonts w:hint="eastAsia" w:ascii="宋体" w:hAnsi="宋体" w:cs="宋体"/>
                <w:b w:val="0"/>
                <w:bCs w:val="0"/>
                <w:color w:val="auto"/>
                <w:sz w:val="24"/>
                <w:szCs w:val="24"/>
                <w:highlight w:val="none"/>
                <w:lang w:eastAsia="zh-CN"/>
              </w:rPr>
              <w:t>供应商需提供磋商承诺函。</w:t>
            </w:r>
          </w:p>
        </w:tc>
      </w:tr>
      <w:tr w14:paraId="53C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74953F08">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5</w:t>
            </w:r>
          </w:p>
        </w:tc>
        <w:tc>
          <w:tcPr>
            <w:tcW w:w="1808" w:type="dxa"/>
            <w:noWrap w:val="0"/>
            <w:vAlign w:val="center"/>
          </w:tcPr>
          <w:p w14:paraId="2E701A24">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lang w:eastAsia="zh-CN"/>
              </w:rPr>
            </w:pPr>
            <w:r>
              <w:rPr>
                <w:rFonts w:hint="eastAsia" w:ascii="宋体" w:hAnsi="宋体" w:eastAsia="宋体" w:cs="宋体"/>
                <w:b w:val="0"/>
                <w:bCs w:val="0"/>
                <w:color w:val="auto"/>
                <w:spacing w:val="-10"/>
                <w:kern w:val="2"/>
                <w:sz w:val="24"/>
                <w:szCs w:val="24"/>
                <w:highlight w:val="none"/>
                <w:lang w:eastAsia="zh-CN"/>
              </w:rPr>
              <w:t>是否允许递交备选供应商方案</w:t>
            </w:r>
          </w:p>
        </w:tc>
        <w:tc>
          <w:tcPr>
            <w:tcW w:w="6272" w:type="dxa"/>
            <w:noWrap w:val="0"/>
            <w:vAlign w:val="center"/>
          </w:tcPr>
          <w:p w14:paraId="45D3C413">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不允许</w:t>
            </w:r>
          </w:p>
        </w:tc>
      </w:tr>
      <w:tr w14:paraId="5A22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6E2B4BF1">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6</w:t>
            </w:r>
          </w:p>
        </w:tc>
        <w:tc>
          <w:tcPr>
            <w:tcW w:w="1808" w:type="dxa"/>
            <w:noWrap w:val="0"/>
            <w:vAlign w:val="center"/>
          </w:tcPr>
          <w:p w14:paraId="478D9774">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lang w:eastAsia="zh-CN"/>
              </w:rPr>
            </w:pPr>
            <w:r>
              <w:rPr>
                <w:rFonts w:hint="eastAsia" w:ascii="宋体" w:hAnsi="宋体" w:eastAsia="宋体" w:cs="宋体"/>
                <w:b w:val="0"/>
                <w:bCs w:val="0"/>
                <w:color w:val="auto"/>
                <w:spacing w:val="-10"/>
                <w:kern w:val="2"/>
                <w:sz w:val="24"/>
                <w:szCs w:val="24"/>
                <w:highlight w:val="none"/>
                <w:lang w:eastAsia="zh-CN"/>
              </w:rPr>
              <w:t>签字和（或）</w:t>
            </w:r>
          </w:p>
          <w:p w14:paraId="67BB41E1">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lang w:eastAsia="zh-CN"/>
              </w:rPr>
            </w:pPr>
            <w:r>
              <w:rPr>
                <w:rFonts w:hint="eastAsia" w:ascii="宋体" w:hAnsi="宋体" w:eastAsia="宋体" w:cs="宋体"/>
                <w:b w:val="0"/>
                <w:bCs w:val="0"/>
                <w:color w:val="auto"/>
                <w:spacing w:val="-10"/>
                <w:kern w:val="2"/>
                <w:sz w:val="24"/>
                <w:szCs w:val="24"/>
                <w:highlight w:val="none"/>
                <w:lang w:eastAsia="zh-CN"/>
              </w:rPr>
              <w:t>盖章要求</w:t>
            </w:r>
          </w:p>
        </w:tc>
        <w:tc>
          <w:tcPr>
            <w:tcW w:w="6272" w:type="dxa"/>
            <w:noWrap w:val="0"/>
            <w:vAlign w:val="center"/>
          </w:tcPr>
          <w:p w14:paraId="37D42AA6">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磋商响应供应商在进行电子化磋商响应文件</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时，竞争性磋商文件中要求供应商盖章的，以签盖单位章为准</w:t>
            </w:r>
            <w:r>
              <w:rPr>
                <w:rFonts w:hint="eastAsia" w:ascii="宋体" w:hAnsi="宋体" w:cs="宋体"/>
                <w:b w:val="0"/>
                <w:bCs w:val="0"/>
                <w:color w:val="auto"/>
                <w:sz w:val="24"/>
                <w:szCs w:val="24"/>
                <w:highlight w:val="none"/>
                <w:lang w:eastAsia="zh-CN"/>
              </w:rPr>
              <w:t>，响应文件</w:t>
            </w:r>
            <w:r>
              <w:rPr>
                <w:rFonts w:hint="eastAsia" w:asciiTheme="minorEastAsia" w:hAnsiTheme="minorEastAsia" w:eastAsiaTheme="minorEastAsia"/>
                <w:color w:val="auto"/>
                <w:sz w:val="24"/>
                <w:szCs w:val="24"/>
                <w:highlight w:val="none"/>
                <w:lang w:eastAsia="zh-CN"/>
              </w:rPr>
              <w:t>逐页盖章</w:t>
            </w:r>
            <w:r>
              <w:rPr>
                <w:rFonts w:hint="eastAsia" w:ascii="宋体" w:hAnsi="宋体" w:eastAsia="宋体" w:cs="宋体"/>
                <w:b w:val="0"/>
                <w:bCs w:val="0"/>
                <w:color w:val="auto"/>
                <w:sz w:val="24"/>
                <w:szCs w:val="24"/>
                <w:highlight w:val="none"/>
                <w:lang w:eastAsia="zh-CN"/>
              </w:rPr>
              <w:t>；要求法定代表人或授权代理人</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的，以签盖法定代表人</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为准。</w:t>
            </w:r>
          </w:p>
        </w:tc>
      </w:tr>
      <w:tr w14:paraId="276E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4511C5DA">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hAnsi="宋体" w:cs="宋体"/>
                <w:b w:val="0"/>
                <w:bCs w:val="0"/>
                <w:color w:val="auto"/>
                <w:sz w:val="24"/>
                <w:szCs w:val="24"/>
                <w:highlight w:val="none"/>
                <w:lang w:val="en-US" w:eastAsia="zh-CN"/>
              </w:rPr>
              <w:t>7</w:t>
            </w:r>
          </w:p>
        </w:tc>
        <w:tc>
          <w:tcPr>
            <w:tcW w:w="1808" w:type="dxa"/>
            <w:noWrap w:val="0"/>
            <w:vAlign w:val="center"/>
          </w:tcPr>
          <w:p w14:paraId="3A405051">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付款方式</w:t>
            </w:r>
          </w:p>
        </w:tc>
        <w:tc>
          <w:tcPr>
            <w:tcW w:w="6272" w:type="dxa"/>
            <w:noWrap w:val="0"/>
            <w:vAlign w:val="center"/>
          </w:tcPr>
          <w:p w14:paraId="11181601">
            <w:pPr>
              <w:pStyle w:val="28"/>
              <w:keepNext w:val="0"/>
              <w:keepLines w:val="0"/>
              <w:suppressLineNumbers w:val="0"/>
              <w:adjustRightInd w:val="0"/>
              <w:spacing w:before="0" w:beforeAutospacing="0" w:after="0" w:afterAutospacing="0" w:line="360" w:lineRule="auto"/>
              <w:ind w:left="0" w:right="0"/>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签订合同后15个工作日内预付合同款</w:t>
            </w:r>
            <w:r>
              <w:rPr>
                <w:rFonts w:hint="eastAsia" w:hAnsi="宋体" w:cs="宋体"/>
                <w:b w:val="0"/>
                <w:bCs w:val="0"/>
                <w:color w:val="auto"/>
                <w:kern w:val="0"/>
                <w:sz w:val="24"/>
                <w:szCs w:val="24"/>
                <w:highlight w:val="none"/>
                <w:lang w:val="en-US" w:eastAsia="zh-CN" w:bidi="ar-SA"/>
              </w:rPr>
              <w:t>5</w:t>
            </w:r>
            <w:r>
              <w:rPr>
                <w:rFonts w:hint="eastAsia" w:ascii="宋体" w:hAnsi="宋体" w:eastAsia="宋体" w:cs="宋体"/>
                <w:b w:val="0"/>
                <w:bCs w:val="0"/>
                <w:color w:val="auto"/>
                <w:kern w:val="0"/>
                <w:sz w:val="24"/>
                <w:szCs w:val="24"/>
                <w:highlight w:val="none"/>
                <w:lang w:val="en-US" w:eastAsia="zh-CN" w:bidi="ar-SA"/>
              </w:rPr>
              <w:t>0%，项目完成</w:t>
            </w:r>
            <w:r>
              <w:rPr>
                <w:rFonts w:hint="eastAsia" w:hAnsi="宋体" w:cs="宋体"/>
                <w:b w:val="0"/>
                <w:bCs w:val="0"/>
                <w:color w:val="auto"/>
                <w:kern w:val="0"/>
                <w:sz w:val="24"/>
                <w:szCs w:val="24"/>
                <w:highlight w:val="none"/>
                <w:lang w:val="en-US" w:eastAsia="zh-CN" w:bidi="ar-SA"/>
              </w:rPr>
              <w:t>设计</w:t>
            </w:r>
            <w:r>
              <w:rPr>
                <w:rFonts w:hint="eastAsia" w:ascii="宋体" w:hAnsi="宋体" w:eastAsia="宋体" w:cs="宋体"/>
                <w:b w:val="0"/>
                <w:bCs w:val="0"/>
                <w:color w:val="auto"/>
                <w:kern w:val="0"/>
                <w:sz w:val="24"/>
                <w:szCs w:val="24"/>
                <w:highlight w:val="none"/>
                <w:lang w:val="en-US" w:eastAsia="zh-CN" w:bidi="ar-SA"/>
              </w:rPr>
              <w:t>后30个工作日内付款剩余</w:t>
            </w:r>
            <w:r>
              <w:rPr>
                <w:rFonts w:hint="eastAsia"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0%，所有资料完成提交到业主单位经查验无误后30个工作日内付剩余的20%。</w:t>
            </w:r>
          </w:p>
        </w:tc>
      </w:tr>
      <w:tr w14:paraId="5FA3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50E8C298">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8</w:t>
            </w:r>
          </w:p>
        </w:tc>
        <w:tc>
          <w:tcPr>
            <w:tcW w:w="1808" w:type="dxa"/>
            <w:noWrap w:val="0"/>
            <w:vAlign w:val="center"/>
          </w:tcPr>
          <w:p w14:paraId="46848B6D">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电子化磋商文件的格式及</w:t>
            </w:r>
          </w:p>
          <w:p w14:paraId="34C27CB9">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上传投标</w:t>
            </w:r>
          </w:p>
        </w:tc>
        <w:tc>
          <w:tcPr>
            <w:tcW w:w="6272" w:type="dxa"/>
            <w:noWrap w:val="0"/>
            <w:vAlign w:val="center"/>
          </w:tcPr>
          <w:p w14:paraId="77A7D008">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用CA锁在电子平台上传电子投标文件，在投标截止时间前成功上传至三门峡市公共资源电子化交易系统。本项目为电子化、无纸化交易项目。</w:t>
            </w:r>
          </w:p>
        </w:tc>
      </w:tr>
      <w:tr w14:paraId="41BB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324134B4">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1</w:t>
            </w:r>
            <w:r>
              <w:rPr>
                <w:rFonts w:hint="eastAsia" w:hAnsi="宋体" w:cs="宋体"/>
                <w:b w:val="0"/>
                <w:bCs w:val="0"/>
                <w:color w:val="auto"/>
                <w:spacing w:val="6"/>
                <w:kern w:val="2"/>
                <w:sz w:val="24"/>
                <w:szCs w:val="24"/>
                <w:highlight w:val="none"/>
                <w:lang w:val="en-US" w:eastAsia="zh-CN"/>
              </w:rPr>
              <w:t>9</w:t>
            </w:r>
          </w:p>
        </w:tc>
        <w:tc>
          <w:tcPr>
            <w:tcW w:w="1808" w:type="dxa"/>
            <w:noWrap w:val="0"/>
            <w:vAlign w:val="center"/>
          </w:tcPr>
          <w:p w14:paraId="39C51E21">
            <w:pPr>
              <w:pStyle w:val="28"/>
              <w:keepNext w:val="0"/>
              <w:keepLines w:val="0"/>
              <w:suppressLineNumbers w:val="0"/>
              <w:adjustRightInd w:val="0"/>
              <w:spacing w:before="0" w:beforeAutospacing="0" w:after="0" w:afterAutospacing="0" w:line="360" w:lineRule="auto"/>
              <w:ind w:left="240" w:leftChars="109" w:right="0" w:firstLine="0" w:firstLineChars="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磋商响应文件递交截止</w:t>
            </w:r>
            <w:r>
              <w:rPr>
                <w:rFonts w:hint="eastAsia" w:hAnsi="宋体" w:cs="宋体"/>
                <w:b w:val="0"/>
                <w:bCs w:val="0"/>
                <w:color w:val="auto"/>
                <w:spacing w:val="6"/>
                <w:kern w:val="2"/>
                <w:sz w:val="24"/>
                <w:szCs w:val="24"/>
                <w:highlight w:val="none"/>
                <w:lang w:val="en-US" w:eastAsia="zh-CN"/>
              </w:rPr>
              <w:t xml:space="preserve">  </w:t>
            </w:r>
            <w:r>
              <w:rPr>
                <w:rFonts w:hint="eastAsia" w:ascii="宋体" w:hAnsi="宋体" w:eastAsia="宋体" w:cs="宋体"/>
                <w:b w:val="0"/>
                <w:bCs w:val="0"/>
                <w:color w:val="auto"/>
                <w:spacing w:val="6"/>
                <w:kern w:val="2"/>
                <w:sz w:val="24"/>
                <w:szCs w:val="24"/>
                <w:highlight w:val="none"/>
                <w:lang w:eastAsia="zh-CN"/>
              </w:rPr>
              <w:t>时间</w:t>
            </w:r>
          </w:p>
        </w:tc>
        <w:tc>
          <w:tcPr>
            <w:tcW w:w="6272" w:type="dxa"/>
            <w:noWrap w:val="0"/>
            <w:vAlign w:val="center"/>
          </w:tcPr>
          <w:p w14:paraId="436560A3">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hAnsi="宋体" w:cs="宋体"/>
                <w:b w:val="0"/>
                <w:bCs w:val="0"/>
                <w:color w:val="auto"/>
                <w:spacing w:val="6"/>
                <w:kern w:val="2"/>
                <w:sz w:val="24"/>
                <w:szCs w:val="24"/>
                <w:highlight w:val="none"/>
                <w:lang w:val="en-US" w:eastAsia="zh-CN"/>
              </w:rPr>
              <w:t>2025年09月22日</w:t>
            </w:r>
            <w:r>
              <w:rPr>
                <w:rFonts w:hint="eastAsia" w:ascii="宋体" w:hAnsi="宋体" w:eastAsia="宋体" w:cs="宋体"/>
                <w:b w:val="0"/>
                <w:bCs w:val="0"/>
                <w:color w:val="auto"/>
                <w:spacing w:val="6"/>
                <w:kern w:val="2"/>
                <w:sz w:val="24"/>
                <w:szCs w:val="24"/>
                <w:highlight w:val="none"/>
                <w:lang w:val="en-US" w:eastAsia="zh-CN"/>
              </w:rPr>
              <w:t>08时40分（北京时间）</w:t>
            </w:r>
          </w:p>
        </w:tc>
      </w:tr>
      <w:tr w14:paraId="04B2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772F6E4E">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20</w:t>
            </w:r>
          </w:p>
        </w:tc>
        <w:tc>
          <w:tcPr>
            <w:tcW w:w="1808" w:type="dxa"/>
            <w:noWrap w:val="0"/>
            <w:vAlign w:val="center"/>
          </w:tcPr>
          <w:p w14:paraId="69DDDBBC">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磋商响应文件递交</w:t>
            </w:r>
          </w:p>
        </w:tc>
        <w:tc>
          <w:tcPr>
            <w:tcW w:w="6272" w:type="dxa"/>
            <w:noWrap w:val="0"/>
            <w:vAlign w:val="center"/>
          </w:tcPr>
          <w:p w14:paraId="5463A1F3">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电子响应文件的电子版用企业和法人CA数字证书在磋商截止时间前上传至“三门峡市公共资源交易中心网站”。</w:t>
            </w:r>
          </w:p>
        </w:tc>
      </w:tr>
      <w:tr w14:paraId="37F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771D0BC1">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bookmarkStart w:id="58" w:name="_GoBack" w:colFirst="1" w:colLast="2"/>
            <w:r>
              <w:rPr>
                <w:rFonts w:hint="eastAsia" w:hAnsi="宋体" w:cs="宋体"/>
                <w:b w:val="0"/>
                <w:bCs w:val="0"/>
                <w:color w:val="auto"/>
                <w:spacing w:val="6"/>
                <w:kern w:val="2"/>
                <w:sz w:val="24"/>
                <w:szCs w:val="24"/>
                <w:highlight w:val="none"/>
                <w:lang w:val="en-US" w:eastAsia="zh-CN"/>
              </w:rPr>
              <w:t>21</w:t>
            </w:r>
          </w:p>
        </w:tc>
        <w:tc>
          <w:tcPr>
            <w:tcW w:w="1808" w:type="dxa"/>
            <w:noWrap w:val="0"/>
            <w:vAlign w:val="center"/>
          </w:tcPr>
          <w:p w14:paraId="26035179">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rPr>
            </w:pPr>
            <w:r>
              <w:rPr>
                <w:rFonts w:hint="eastAsia" w:ascii="宋体" w:hAnsi="宋体" w:eastAsia="宋体" w:cs="宋体"/>
                <w:b w:val="0"/>
                <w:bCs w:val="0"/>
                <w:color w:val="auto"/>
                <w:spacing w:val="-10"/>
                <w:kern w:val="2"/>
                <w:sz w:val="24"/>
                <w:szCs w:val="24"/>
                <w:highlight w:val="none"/>
              </w:rPr>
              <w:t>磋商时间及</w:t>
            </w:r>
          </w:p>
          <w:p w14:paraId="1FABFF15">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10"/>
                <w:kern w:val="2"/>
                <w:sz w:val="24"/>
                <w:szCs w:val="24"/>
                <w:highlight w:val="none"/>
              </w:rPr>
            </w:pPr>
            <w:r>
              <w:rPr>
                <w:rFonts w:hint="eastAsia" w:ascii="宋体" w:hAnsi="宋体" w:eastAsia="宋体" w:cs="宋体"/>
                <w:b w:val="0"/>
                <w:bCs w:val="0"/>
                <w:color w:val="auto"/>
                <w:spacing w:val="-10"/>
                <w:kern w:val="2"/>
                <w:sz w:val="24"/>
                <w:szCs w:val="24"/>
                <w:highlight w:val="none"/>
              </w:rPr>
              <w:t>地点</w:t>
            </w:r>
          </w:p>
        </w:tc>
        <w:tc>
          <w:tcPr>
            <w:tcW w:w="6272" w:type="dxa"/>
            <w:noWrap w:val="0"/>
            <w:vAlign w:val="center"/>
          </w:tcPr>
          <w:p w14:paraId="4B4263B7">
            <w:pPr>
              <w:keepNext w:val="0"/>
              <w:keepLines w:val="0"/>
              <w:suppressLineNumbers w:val="0"/>
              <w:spacing w:before="0" w:beforeAutospacing="0" w:after="0" w:afterAutospacing="0" w:line="360" w:lineRule="auto"/>
              <w:ind w:left="0" w:right="0"/>
              <w:rPr>
                <w:rFonts w:hint="default" w:ascii="宋体" w:hAnsi="宋体" w:eastAsia="宋体" w:cs="宋体"/>
                <w:b w:val="0"/>
                <w:bCs w:val="0"/>
                <w:color w:val="auto"/>
                <w:spacing w:val="6"/>
                <w:kern w:val="2"/>
                <w:sz w:val="24"/>
                <w:szCs w:val="24"/>
                <w:highlight w:val="none"/>
                <w:lang w:val="en-US" w:eastAsia="zh-CN" w:bidi="ar-SA"/>
              </w:rPr>
            </w:pPr>
            <w:r>
              <w:rPr>
                <w:rFonts w:hint="eastAsia" w:ascii="宋体" w:hAnsi="宋体" w:eastAsia="宋体" w:cs="宋体"/>
                <w:b w:val="0"/>
                <w:bCs w:val="0"/>
                <w:color w:val="auto"/>
                <w:spacing w:val="6"/>
                <w:kern w:val="2"/>
                <w:sz w:val="24"/>
                <w:szCs w:val="24"/>
                <w:highlight w:val="none"/>
                <w:lang w:val="en-US" w:eastAsia="zh-CN" w:bidi="ar-SA"/>
              </w:rPr>
              <w:t>1.时间：</w:t>
            </w:r>
            <w:r>
              <w:rPr>
                <w:rFonts w:hint="eastAsia" w:ascii="宋体" w:hAnsi="宋体" w:cs="宋体"/>
                <w:b w:val="0"/>
                <w:bCs w:val="0"/>
                <w:color w:val="auto"/>
                <w:spacing w:val="6"/>
                <w:kern w:val="2"/>
                <w:sz w:val="24"/>
                <w:szCs w:val="24"/>
                <w:highlight w:val="none"/>
                <w:lang w:val="en-US" w:eastAsia="zh-CN" w:bidi="ar-SA"/>
              </w:rPr>
              <w:t>2025年09月22日</w:t>
            </w:r>
            <w:r>
              <w:rPr>
                <w:rFonts w:hint="eastAsia" w:ascii="宋体" w:hAnsi="宋体" w:eastAsia="宋体" w:cs="宋体"/>
                <w:b w:val="0"/>
                <w:bCs w:val="0"/>
                <w:color w:val="auto"/>
                <w:spacing w:val="6"/>
                <w:kern w:val="2"/>
                <w:sz w:val="24"/>
                <w:szCs w:val="24"/>
                <w:highlight w:val="none"/>
                <w:lang w:val="en-US" w:eastAsia="zh-CN" w:bidi="ar-SA"/>
              </w:rPr>
              <w:t>08时40分（北京时间）</w:t>
            </w:r>
          </w:p>
          <w:p w14:paraId="4DC13E70">
            <w:pPr>
              <w:keepNext w:val="0"/>
              <w:keepLines w:val="0"/>
              <w:suppressLineNumbers w:val="0"/>
              <w:spacing w:before="0" w:beforeAutospacing="0" w:after="0" w:afterAutospacing="0" w:line="360" w:lineRule="auto"/>
              <w:ind w:left="0" w:right="0"/>
              <w:rPr>
                <w:rFonts w:hint="default" w:ascii="宋体" w:hAnsi="宋体" w:eastAsia="宋体" w:cs="宋体"/>
                <w:b w:val="0"/>
                <w:bCs w:val="0"/>
                <w:color w:val="auto"/>
                <w:spacing w:val="6"/>
                <w:kern w:val="2"/>
                <w:sz w:val="24"/>
                <w:szCs w:val="24"/>
                <w:highlight w:val="none"/>
                <w:lang w:val="en-US" w:eastAsia="zh-CN" w:bidi="ar-SA"/>
              </w:rPr>
            </w:pPr>
            <w:r>
              <w:rPr>
                <w:rFonts w:hint="eastAsia" w:ascii="宋体" w:hAnsi="宋体" w:eastAsia="宋体" w:cs="宋体"/>
                <w:b w:val="0"/>
                <w:bCs w:val="0"/>
                <w:color w:val="auto"/>
                <w:spacing w:val="6"/>
                <w:kern w:val="2"/>
                <w:sz w:val="24"/>
                <w:szCs w:val="24"/>
                <w:highlight w:val="none"/>
                <w:lang w:val="en-US" w:eastAsia="zh-CN" w:bidi="ar-SA"/>
              </w:rPr>
              <w:t>2.开标地点：卢氏县公共资源交易中心</w:t>
            </w:r>
            <w:r>
              <w:rPr>
                <w:rFonts w:hint="eastAsia" w:ascii="宋体" w:hAnsi="宋体" w:cs="宋体"/>
                <w:b w:val="0"/>
                <w:bCs w:val="0"/>
                <w:color w:val="auto"/>
                <w:spacing w:val="6"/>
                <w:kern w:val="2"/>
                <w:sz w:val="24"/>
                <w:szCs w:val="24"/>
                <w:highlight w:val="none"/>
                <w:lang w:val="en-US" w:eastAsia="zh-CN" w:bidi="ar-SA"/>
              </w:rPr>
              <w:t>四</w:t>
            </w:r>
            <w:r>
              <w:rPr>
                <w:rFonts w:hint="eastAsia" w:ascii="宋体" w:hAnsi="宋体" w:eastAsia="宋体" w:cs="宋体"/>
                <w:b w:val="0"/>
                <w:bCs w:val="0"/>
                <w:color w:val="auto"/>
                <w:spacing w:val="6"/>
                <w:kern w:val="2"/>
                <w:sz w:val="24"/>
                <w:szCs w:val="24"/>
                <w:highlight w:val="none"/>
                <w:lang w:val="en-US" w:eastAsia="zh-CN" w:bidi="ar-SA"/>
              </w:rPr>
              <w:t>楼第</w:t>
            </w:r>
            <w:r>
              <w:rPr>
                <w:rFonts w:hint="eastAsia" w:ascii="宋体" w:hAnsi="宋体" w:cs="宋体"/>
                <w:b w:val="0"/>
                <w:bCs w:val="0"/>
                <w:color w:val="auto"/>
                <w:spacing w:val="6"/>
                <w:kern w:val="2"/>
                <w:sz w:val="24"/>
                <w:szCs w:val="24"/>
                <w:highlight w:val="none"/>
                <w:lang w:val="en-US" w:eastAsia="zh-CN" w:bidi="ar-SA"/>
              </w:rPr>
              <w:t>二</w:t>
            </w:r>
            <w:r>
              <w:rPr>
                <w:rFonts w:hint="eastAsia" w:ascii="宋体" w:hAnsi="宋体" w:eastAsia="宋体" w:cs="宋体"/>
                <w:b w:val="0"/>
                <w:bCs w:val="0"/>
                <w:color w:val="auto"/>
                <w:spacing w:val="6"/>
                <w:kern w:val="2"/>
                <w:sz w:val="24"/>
                <w:szCs w:val="24"/>
                <w:highlight w:val="none"/>
                <w:lang w:val="en-US" w:eastAsia="zh-CN" w:bidi="ar-SA"/>
              </w:rPr>
              <w:t>开标室</w:t>
            </w:r>
          </w:p>
          <w:p w14:paraId="1FA130FF">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val="en-US" w:eastAsia="zh-CN" w:bidi="ar-SA"/>
              </w:rPr>
              <w:t>3.评标地点：卢氏县公共资源交易中心二楼第</w:t>
            </w:r>
            <w:r>
              <w:rPr>
                <w:rFonts w:hint="eastAsia" w:ascii="宋体" w:hAnsi="宋体" w:cs="宋体"/>
                <w:b w:val="0"/>
                <w:bCs w:val="0"/>
                <w:color w:val="auto"/>
                <w:spacing w:val="6"/>
                <w:kern w:val="2"/>
                <w:sz w:val="24"/>
                <w:szCs w:val="24"/>
                <w:highlight w:val="none"/>
                <w:lang w:val="en-US" w:eastAsia="zh-CN" w:bidi="ar-SA"/>
              </w:rPr>
              <w:t>二</w:t>
            </w:r>
            <w:r>
              <w:rPr>
                <w:rFonts w:hint="eastAsia" w:ascii="宋体" w:hAnsi="宋体" w:eastAsia="宋体" w:cs="宋体"/>
                <w:b w:val="0"/>
                <w:bCs w:val="0"/>
                <w:color w:val="auto"/>
                <w:spacing w:val="6"/>
                <w:kern w:val="2"/>
                <w:sz w:val="24"/>
                <w:szCs w:val="24"/>
                <w:highlight w:val="none"/>
                <w:lang w:val="en-US" w:eastAsia="zh-CN" w:bidi="ar-SA"/>
              </w:rPr>
              <w:t>评标室</w:t>
            </w:r>
          </w:p>
        </w:tc>
      </w:tr>
      <w:bookmarkEnd w:id="58"/>
      <w:tr w14:paraId="66FF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172A8985">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2</w:t>
            </w:r>
            <w:r>
              <w:rPr>
                <w:rFonts w:hint="eastAsia" w:hAnsi="宋体" w:cs="宋体"/>
                <w:b w:val="0"/>
                <w:bCs w:val="0"/>
                <w:color w:val="auto"/>
                <w:spacing w:val="6"/>
                <w:kern w:val="2"/>
                <w:sz w:val="24"/>
                <w:szCs w:val="24"/>
                <w:highlight w:val="none"/>
                <w:lang w:val="en-US" w:eastAsia="zh-CN"/>
              </w:rPr>
              <w:t>2</w:t>
            </w:r>
          </w:p>
        </w:tc>
        <w:tc>
          <w:tcPr>
            <w:tcW w:w="1808" w:type="dxa"/>
            <w:noWrap w:val="0"/>
            <w:vAlign w:val="center"/>
          </w:tcPr>
          <w:p w14:paraId="451795C0">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磋商小组的</w:t>
            </w:r>
          </w:p>
          <w:p w14:paraId="4718920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组建</w:t>
            </w:r>
          </w:p>
        </w:tc>
        <w:tc>
          <w:tcPr>
            <w:tcW w:w="6272" w:type="dxa"/>
            <w:noWrap w:val="0"/>
            <w:vAlign w:val="center"/>
          </w:tcPr>
          <w:p w14:paraId="1B87A4D8">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eastAsia="zh-CN"/>
              </w:rPr>
              <w:t>磋商小组成员为3人，采购人代表1人，其余专家2人从三门峡市公共资源交易中心专家库中随机抽取。</w:t>
            </w:r>
          </w:p>
        </w:tc>
      </w:tr>
      <w:tr w14:paraId="0D8C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2AEDC499">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2</w:t>
            </w:r>
            <w:r>
              <w:rPr>
                <w:rFonts w:hint="eastAsia" w:hAnsi="宋体" w:cs="宋体"/>
                <w:b w:val="0"/>
                <w:bCs w:val="0"/>
                <w:color w:val="auto"/>
                <w:spacing w:val="6"/>
                <w:kern w:val="2"/>
                <w:sz w:val="24"/>
                <w:szCs w:val="24"/>
                <w:highlight w:val="none"/>
                <w:lang w:val="en-US" w:eastAsia="zh-CN"/>
              </w:rPr>
              <w:t>3</w:t>
            </w:r>
          </w:p>
        </w:tc>
        <w:tc>
          <w:tcPr>
            <w:tcW w:w="1808" w:type="dxa"/>
            <w:noWrap w:val="0"/>
            <w:vAlign w:val="center"/>
          </w:tcPr>
          <w:p w14:paraId="2BC2F474">
            <w:pPr>
              <w:keepNext w:val="0"/>
              <w:keepLines w:val="0"/>
              <w:widowControl/>
              <w:suppressLineNumbers w:val="0"/>
              <w:spacing w:before="0" w:beforeAutospacing="0" w:after="0" w:afterAutospacing="0" w:line="360" w:lineRule="auto"/>
              <w:ind w:right="0"/>
              <w:jc w:val="center"/>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磋商标准</w:t>
            </w:r>
          </w:p>
          <w:p w14:paraId="2BF9E968">
            <w:pPr>
              <w:keepNext w:val="0"/>
              <w:keepLines w:val="0"/>
              <w:widowControl/>
              <w:suppressLineNumbers w:val="0"/>
              <w:spacing w:before="0" w:beforeAutospacing="0" w:after="0" w:afterAutospacing="0" w:line="360" w:lineRule="auto"/>
              <w:ind w:right="0"/>
              <w:jc w:val="center"/>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及方法</w:t>
            </w:r>
          </w:p>
        </w:tc>
        <w:tc>
          <w:tcPr>
            <w:tcW w:w="6272" w:type="dxa"/>
            <w:noWrap w:val="0"/>
            <w:vAlign w:val="center"/>
          </w:tcPr>
          <w:p w14:paraId="38CA405E">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eastAsia="zh-CN"/>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22C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1C32A9A0">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24</w:t>
            </w:r>
          </w:p>
        </w:tc>
        <w:tc>
          <w:tcPr>
            <w:tcW w:w="1808" w:type="dxa"/>
            <w:noWrap w:val="0"/>
            <w:vAlign w:val="center"/>
          </w:tcPr>
          <w:p w14:paraId="3420A11B">
            <w:pPr>
              <w:keepNext w:val="0"/>
              <w:keepLines w:val="0"/>
              <w:widowControl/>
              <w:suppressLineNumbers w:val="0"/>
              <w:spacing w:before="0" w:beforeAutospacing="0" w:after="0" w:afterAutospacing="0" w:line="360" w:lineRule="auto"/>
              <w:ind w:right="0"/>
              <w:jc w:val="center"/>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eastAsia="zh-CN"/>
              </w:rPr>
              <w:t>是否授权磋商小组确定成交供应商</w:t>
            </w:r>
          </w:p>
        </w:tc>
        <w:tc>
          <w:tcPr>
            <w:tcW w:w="6272" w:type="dxa"/>
            <w:noWrap w:val="0"/>
            <w:vAlign w:val="center"/>
          </w:tcPr>
          <w:p w14:paraId="3B8B98A3">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z w:val="24"/>
                <w:szCs w:val="24"/>
                <w:highlight w:val="none"/>
              </w:rPr>
              <w:t>否，推荐3名候选人</w:t>
            </w:r>
          </w:p>
        </w:tc>
      </w:tr>
      <w:tr w14:paraId="6F9E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93" w:type="dxa"/>
            <w:noWrap w:val="0"/>
            <w:vAlign w:val="center"/>
          </w:tcPr>
          <w:p w14:paraId="11522B5D">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25</w:t>
            </w:r>
          </w:p>
        </w:tc>
        <w:tc>
          <w:tcPr>
            <w:tcW w:w="1808" w:type="dxa"/>
            <w:noWrap w:val="0"/>
            <w:vAlign w:val="center"/>
          </w:tcPr>
          <w:p w14:paraId="75840D8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pacing w:val="6"/>
                <w:sz w:val="24"/>
                <w:szCs w:val="24"/>
                <w:highlight w:val="none"/>
              </w:rPr>
            </w:pPr>
            <w:r>
              <w:rPr>
                <w:rFonts w:hint="eastAsia" w:asciiTheme="minorEastAsia" w:hAnsiTheme="minorEastAsia" w:eastAsiaTheme="minorEastAsia"/>
                <w:color w:val="auto"/>
                <w:sz w:val="24"/>
                <w:szCs w:val="24"/>
                <w:highlight w:val="none"/>
              </w:rPr>
              <w:t>预算金额</w:t>
            </w:r>
          </w:p>
        </w:tc>
        <w:tc>
          <w:tcPr>
            <w:tcW w:w="6272" w:type="dxa"/>
            <w:noWrap w:val="0"/>
            <w:vAlign w:val="center"/>
          </w:tcPr>
          <w:p w14:paraId="5604D73B">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pacing w:val="6"/>
                <w:kern w:val="2"/>
                <w:sz w:val="24"/>
                <w:szCs w:val="24"/>
                <w:highlight w:val="none"/>
              </w:rPr>
            </w:pPr>
            <w:r>
              <w:rPr>
                <w:rFonts w:hint="eastAsia" w:asciiTheme="minorEastAsia" w:hAnsiTheme="minorEastAsia" w:eastAsiaTheme="minorEastAsia"/>
                <w:color w:val="auto"/>
                <w:kern w:val="0"/>
                <w:sz w:val="24"/>
                <w:szCs w:val="24"/>
                <w:highlight w:val="none"/>
              </w:rPr>
              <w:t>预算金额</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633000.00</w:t>
            </w:r>
            <w:r>
              <w:rPr>
                <w:rFonts w:hint="eastAsia" w:ascii="宋体" w:hAnsi="宋体" w:cs="宋体"/>
                <w:color w:val="auto"/>
                <w:spacing w:val="6"/>
                <w:kern w:val="2"/>
                <w:sz w:val="24"/>
                <w:szCs w:val="24"/>
                <w:highlight w:val="none"/>
              </w:rPr>
              <w:t>元；</w:t>
            </w:r>
          </w:p>
          <w:p w14:paraId="09CD43F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pacing w:val="6"/>
                <w:sz w:val="24"/>
                <w:szCs w:val="24"/>
                <w:highlight w:val="none"/>
              </w:rPr>
            </w:pPr>
            <w:r>
              <w:rPr>
                <w:rFonts w:hint="eastAsia" w:ascii="宋体" w:hAnsi="宋体" w:cs="宋体"/>
                <w:color w:val="auto"/>
                <w:spacing w:val="6"/>
                <w:kern w:val="2"/>
                <w:sz w:val="24"/>
                <w:szCs w:val="24"/>
                <w:highlight w:val="none"/>
              </w:rPr>
              <w:t>供应商投标报价超出“预算金额”的，该供应商的投标按无效处理。</w:t>
            </w:r>
          </w:p>
        </w:tc>
      </w:tr>
      <w:tr w14:paraId="3BBD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1809DCAE">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2</w:t>
            </w:r>
            <w:r>
              <w:rPr>
                <w:rFonts w:hint="eastAsia" w:hAnsi="宋体" w:cs="宋体"/>
                <w:b w:val="0"/>
                <w:bCs w:val="0"/>
                <w:color w:val="auto"/>
                <w:spacing w:val="6"/>
                <w:kern w:val="2"/>
                <w:sz w:val="24"/>
                <w:szCs w:val="24"/>
                <w:highlight w:val="none"/>
                <w:lang w:val="en-US" w:eastAsia="zh-CN"/>
              </w:rPr>
              <w:t>6</w:t>
            </w:r>
          </w:p>
        </w:tc>
        <w:tc>
          <w:tcPr>
            <w:tcW w:w="1808" w:type="dxa"/>
            <w:noWrap w:val="0"/>
            <w:vAlign w:val="center"/>
          </w:tcPr>
          <w:p w14:paraId="3D4FD7C5">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竞争性磋商</w:t>
            </w:r>
          </w:p>
          <w:p w14:paraId="42D2A946">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文件的解释</w:t>
            </w:r>
          </w:p>
        </w:tc>
        <w:tc>
          <w:tcPr>
            <w:tcW w:w="6272" w:type="dxa"/>
            <w:noWrap w:val="0"/>
            <w:vAlign w:val="center"/>
          </w:tcPr>
          <w:p w14:paraId="0B74447A">
            <w:pPr>
              <w:pStyle w:val="28"/>
              <w:keepNext w:val="0"/>
              <w:keepLines w:val="0"/>
              <w:suppressLineNumbers w:val="0"/>
              <w:adjustRightInd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在符合相关法律法规的前题下，竞争性磋商文件的解释权归采购人所有。本竞争性磋商文件中其他部分内容与供应商须知前附表不一致的，以供应商须知前附表为准。</w:t>
            </w:r>
          </w:p>
        </w:tc>
      </w:tr>
      <w:tr w14:paraId="3D97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4A90A678">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2</w:t>
            </w:r>
            <w:r>
              <w:rPr>
                <w:rFonts w:hint="eastAsia" w:hAnsi="宋体" w:cs="宋体"/>
                <w:b w:val="0"/>
                <w:bCs w:val="0"/>
                <w:color w:val="auto"/>
                <w:spacing w:val="6"/>
                <w:kern w:val="2"/>
                <w:sz w:val="24"/>
                <w:szCs w:val="24"/>
                <w:highlight w:val="none"/>
                <w:lang w:val="en-US" w:eastAsia="zh-CN"/>
              </w:rPr>
              <w:t>7</w:t>
            </w:r>
          </w:p>
        </w:tc>
        <w:tc>
          <w:tcPr>
            <w:tcW w:w="1808" w:type="dxa"/>
            <w:noWrap w:val="0"/>
            <w:vAlign w:val="center"/>
          </w:tcPr>
          <w:p w14:paraId="6F02F245">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lang w:eastAsia="zh-CN"/>
              </w:rPr>
              <w:t>投标</w:t>
            </w:r>
            <w:r>
              <w:rPr>
                <w:rFonts w:hint="eastAsia" w:ascii="宋体" w:hAnsi="宋体" w:eastAsia="宋体" w:cs="宋体"/>
                <w:b w:val="0"/>
                <w:bCs w:val="0"/>
                <w:color w:val="auto"/>
                <w:spacing w:val="6"/>
                <w:kern w:val="2"/>
                <w:sz w:val="24"/>
                <w:szCs w:val="24"/>
                <w:highlight w:val="none"/>
              </w:rPr>
              <w:t>报价</w:t>
            </w:r>
          </w:p>
        </w:tc>
        <w:tc>
          <w:tcPr>
            <w:tcW w:w="6272" w:type="dxa"/>
            <w:noWrap w:val="0"/>
            <w:vAlign w:val="center"/>
          </w:tcPr>
          <w:p w14:paraId="143C7EAE">
            <w:pPr>
              <w:pStyle w:val="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6"/>
                <w:kern w:val="2"/>
                <w:highlight w:val="none"/>
              </w:rPr>
            </w:pPr>
            <w:r>
              <w:rPr>
                <w:rFonts w:hint="eastAsia" w:ascii="宋体" w:hAnsi="宋体" w:eastAsia="宋体" w:cs="宋体"/>
                <w:b w:val="0"/>
                <w:bCs w:val="0"/>
                <w:color w:val="auto"/>
                <w:spacing w:val="6"/>
                <w:kern w:val="2"/>
                <w:highlight w:val="none"/>
              </w:rPr>
              <w:t>本次磋商应以人民币报价，分两次进行报价。</w:t>
            </w:r>
          </w:p>
        </w:tc>
      </w:tr>
      <w:tr w14:paraId="4CF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56A204E1">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rPr>
              <w:t>2</w:t>
            </w:r>
            <w:r>
              <w:rPr>
                <w:rFonts w:hint="eastAsia" w:hAnsi="宋体" w:cs="宋体"/>
                <w:b w:val="0"/>
                <w:bCs w:val="0"/>
                <w:color w:val="auto"/>
                <w:spacing w:val="6"/>
                <w:kern w:val="2"/>
                <w:sz w:val="24"/>
                <w:szCs w:val="24"/>
                <w:highlight w:val="none"/>
                <w:lang w:val="en-US" w:eastAsia="zh-CN"/>
              </w:rPr>
              <w:t>8</w:t>
            </w:r>
          </w:p>
        </w:tc>
        <w:tc>
          <w:tcPr>
            <w:tcW w:w="1808" w:type="dxa"/>
            <w:noWrap w:val="0"/>
            <w:vAlign w:val="center"/>
          </w:tcPr>
          <w:p w14:paraId="2D2F6E20">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成交结果</w:t>
            </w:r>
          </w:p>
          <w:p w14:paraId="5C3E9B8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公示</w:t>
            </w:r>
          </w:p>
        </w:tc>
        <w:tc>
          <w:tcPr>
            <w:tcW w:w="6272" w:type="dxa"/>
            <w:noWrap w:val="0"/>
            <w:vAlign w:val="center"/>
          </w:tcPr>
          <w:p w14:paraId="21DAA611">
            <w:pPr>
              <w:pStyle w:val="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6"/>
                <w:kern w:val="2"/>
                <w:highlight w:val="none"/>
              </w:rPr>
            </w:pPr>
            <w:r>
              <w:rPr>
                <w:rFonts w:hint="eastAsia" w:ascii="宋体" w:hAnsi="宋体" w:eastAsia="宋体" w:cs="宋体"/>
                <w:b w:val="0"/>
                <w:bCs w:val="0"/>
                <w:color w:val="auto"/>
                <w:spacing w:val="6"/>
                <w:kern w:val="2"/>
                <w:highlight w:val="none"/>
              </w:rPr>
              <w:t>成交结果公示分别在</w:t>
            </w:r>
            <w:r>
              <w:rPr>
                <w:rFonts w:hint="eastAsia" w:hAnsi="宋体" w:cs="宋体"/>
                <w:b w:val="0"/>
                <w:bCs w:val="0"/>
                <w:color w:val="auto"/>
                <w:spacing w:val="6"/>
                <w:kern w:val="2"/>
                <w:highlight w:val="none"/>
                <w:lang w:val="en-US" w:eastAsia="zh-CN"/>
              </w:rPr>
              <w:t>《河南省政府采购网》、《中国招标投标公共服务平台》、《三门峡市公共资源交易中心网》</w:t>
            </w:r>
            <w:r>
              <w:rPr>
                <w:rFonts w:hint="eastAsia" w:ascii="宋体" w:hAnsi="宋体" w:eastAsia="宋体" w:cs="宋体"/>
                <w:b w:val="0"/>
                <w:bCs w:val="0"/>
                <w:color w:val="auto"/>
                <w:spacing w:val="6"/>
                <w:kern w:val="2"/>
                <w:highlight w:val="none"/>
              </w:rPr>
              <w:t>公示。</w:t>
            </w:r>
          </w:p>
        </w:tc>
      </w:tr>
      <w:tr w14:paraId="5FCE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993" w:type="dxa"/>
            <w:noWrap w:val="0"/>
            <w:vAlign w:val="center"/>
          </w:tcPr>
          <w:p w14:paraId="0A103DA3">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ascii="宋体" w:hAnsi="宋体" w:eastAsia="宋体" w:cs="宋体"/>
                <w:b w:val="0"/>
                <w:bCs w:val="0"/>
                <w:color w:val="auto"/>
                <w:spacing w:val="6"/>
                <w:kern w:val="2"/>
                <w:sz w:val="24"/>
                <w:szCs w:val="24"/>
                <w:highlight w:val="none"/>
                <w:lang w:eastAsia="zh-CN"/>
              </w:rPr>
              <w:t>2</w:t>
            </w:r>
            <w:r>
              <w:rPr>
                <w:rFonts w:hint="eastAsia" w:hAnsi="宋体" w:cs="宋体"/>
                <w:b w:val="0"/>
                <w:bCs w:val="0"/>
                <w:color w:val="auto"/>
                <w:spacing w:val="6"/>
                <w:kern w:val="2"/>
                <w:sz w:val="24"/>
                <w:szCs w:val="24"/>
                <w:highlight w:val="none"/>
                <w:lang w:val="en-US" w:eastAsia="zh-CN"/>
              </w:rPr>
              <w:t>9</w:t>
            </w:r>
          </w:p>
        </w:tc>
        <w:tc>
          <w:tcPr>
            <w:tcW w:w="1808" w:type="dxa"/>
            <w:noWrap w:val="0"/>
            <w:vAlign w:val="center"/>
          </w:tcPr>
          <w:p w14:paraId="7DEB11A7">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代理费用</w:t>
            </w:r>
          </w:p>
        </w:tc>
        <w:tc>
          <w:tcPr>
            <w:tcW w:w="6272" w:type="dxa"/>
            <w:noWrap w:val="0"/>
            <w:vAlign w:val="center"/>
          </w:tcPr>
          <w:p w14:paraId="492F9E76">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color w:val="auto"/>
                <w:sz w:val="24"/>
                <w:szCs w:val="22"/>
                <w:highlight w:val="none"/>
                <w:lang w:eastAsia="zh-CN"/>
              </w:rPr>
              <w:t>招标代理服务费按照《河南省招标代理服务收费指导意见》（豫招办【</w:t>
            </w:r>
            <w:r>
              <w:rPr>
                <w:rFonts w:hint="eastAsia" w:ascii="宋体" w:hAnsi="宋体" w:eastAsia="宋体" w:cs="宋体"/>
                <w:color w:val="auto"/>
                <w:sz w:val="24"/>
                <w:szCs w:val="22"/>
                <w:highlight w:val="none"/>
                <w:lang w:val="en-US" w:eastAsia="zh-CN"/>
              </w:rPr>
              <w:t>2023</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002号文</w:t>
            </w:r>
            <w:r>
              <w:rPr>
                <w:rFonts w:hint="eastAsia" w:ascii="宋体" w:hAnsi="宋体" w:eastAsia="宋体" w:cs="宋体"/>
                <w:color w:val="auto"/>
                <w:sz w:val="24"/>
                <w:szCs w:val="22"/>
                <w:highlight w:val="none"/>
                <w:lang w:eastAsia="zh-CN"/>
              </w:rPr>
              <w:t>）规定的收费标准收取中标服务费，</w:t>
            </w:r>
            <w:r>
              <w:rPr>
                <w:rFonts w:hint="eastAsia" w:ascii="宋体" w:hAnsi="宋体" w:eastAsia="宋体" w:cs="宋体"/>
                <w:b w:val="0"/>
                <w:bCs w:val="0"/>
                <w:color w:val="auto"/>
                <w:sz w:val="24"/>
                <w:highlight w:val="none"/>
                <w:lang w:eastAsia="zh-CN"/>
              </w:rPr>
              <w:t>由成交人在领取成交通知书前向采购代理机构支付。</w:t>
            </w:r>
          </w:p>
        </w:tc>
      </w:tr>
      <w:tr w14:paraId="08D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3" w:type="dxa"/>
            <w:noWrap w:val="0"/>
            <w:vAlign w:val="center"/>
          </w:tcPr>
          <w:p w14:paraId="05270784">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30</w:t>
            </w:r>
          </w:p>
        </w:tc>
        <w:tc>
          <w:tcPr>
            <w:tcW w:w="1808" w:type="dxa"/>
            <w:noWrap w:val="0"/>
            <w:vAlign w:val="center"/>
          </w:tcPr>
          <w:p w14:paraId="1A877F2F">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hAnsi="宋体" w:eastAsia="宋体" w:cs="宋体"/>
                <w:b w:val="0"/>
                <w:bCs w:val="0"/>
                <w:color w:val="auto"/>
                <w:spacing w:val="6"/>
                <w:kern w:val="2"/>
                <w:sz w:val="24"/>
                <w:szCs w:val="24"/>
                <w:highlight w:val="none"/>
                <w:lang w:eastAsia="zh-CN"/>
              </w:rPr>
              <w:t>资格审查方式</w:t>
            </w:r>
          </w:p>
        </w:tc>
        <w:tc>
          <w:tcPr>
            <w:tcW w:w="6272" w:type="dxa"/>
            <w:noWrap w:val="0"/>
            <w:vAlign w:val="center"/>
          </w:tcPr>
          <w:p w14:paraId="54E6D8C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本项目实行资格后审</w:t>
            </w:r>
          </w:p>
        </w:tc>
      </w:tr>
      <w:tr w14:paraId="6A42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3" w:type="dxa"/>
            <w:noWrap w:val="0"/>
            <w:vAlign w:val="center"/>
          </w:tcPr>
          <w:p w14:paraId="597DE461">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eastAsia="宋体" w:cs="宋体"/>
                <w:b w:val="0"/>
                <w:bCs w:val="0"/>
                <w:color w:val="auto"/>
                <w:spacing w:val="6"/>
                <w:kern w:val="2"/>
                <w:sz w:val="24"/>
                <w:szCs w:val="24"/>
                <w:highlight w:val="none"/>
                <w:lang w:val="en-US" w:eastAsia="zh-CN"/>
              </w:rPr>
              <w:t>3</w:t>
            </w:r>
            <w:r>
              <w:rPr>
                <w:rFonts w:hint="eastAsia" w:hAnsi="宋体" w:cs="宋体"/>
                <w:b w:val="0"/>
                <w:bCs w:val="0"/>
                <w:color w:val="auto"/>
                <w:spacing w:val="6"/>
                <w:kern w:val="2"/>
                <w:sz w:val="24"/>
                <w:szCs w:val="24"/>
                <w:highlight w:val="none"/>
                <w:lang w:val="en-US" w:eastAsia="zh-CN"/>
              </w:rPr>
              <w:t>1</w:t>
            </w:r>
          </w:p>
        </w:tc>
        <w:tc>
          <w:tcPr>
            <w:tcW w:w="1808" w:type="dxa"/>
            <w:noWrap w:val="0"/>
            <w:vAlign w:val="center"/>
          </w:tcPr>
          <w:p w14:paraId="35A3AF99">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lang w:eastAsia="zh-CN"/>
              </w:rPr>
            </w:pPr>
            <w:r>
              <w:rPr>
                <w:rFonts w:hint="eastAsia" w:ascii="宋体" w:hAnsi="宋体" w:eastAsia="宋体" w:cs="宋体"/>
                <w:b w:val="0"/>
                <w:bCs w:val="0"/>
                <w:color w:val="auto"/>
                <w:spacing w:val="6"/>
                <w:kern w:val="2"/>
                <w:sz w:val="24"/>
                <w:szCs w:val="24"/>
                <w:highlight w:val="none"/>
                <w:lang w:eastAsia="zh-CN"/>
              </w:rPr>
              <w:t>履约保证金</w:t>
            </w:r>
          </w:p>
        </w:tc>
        <w:tc>
          <w:tcPr>
            <w:tcW w:w="6272" w:type="dxa"/>
            <w:noWrap w:val="0"/>
            <w:vAlign w:val="center"/>
          </w:tcPr>
          <w:p w14:paraId="6232A7DD">
            <w:pPr>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无</w:t>
            </w:r>
          </w:p>
        </w:tc>
      </w:tr>
      <w:tr w14:paraId="1B56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3" w:type="dxa"/>
            <w:noWrap w:val="0"/>
            <w:vAlign w:val="center"/>
          </w:tcPr>
          <w:p w14:paraId="3496417D">
            <w:pPr>
              <w:pStyle w:val="28"/>
              <w:keepNext w:val="0"/>
              <w:keepLines w:val="0"/>
              <w:suppressLineNumbers w:val="0"/>
              <w:adjustRightInd w:val="0"/>
              <w:spacing w:before="0" w:beforeAutospacing="0" w:after="0" w:afterAutospacing="0" w:line="360" w:lineRule="auto"/>
              <w:ind w:left="0" w:right="0"/>
              <w:jc w:val="center"/>
              <w:rPr>
                <w:rFonts w:hint="default" w:hAnsi="宋体" w:eastAsia="宋体" w:cs="宋体"/>
                <w:b w:val="0"/>
                <w:bCs w:val="0"/>
                <w:color w:val="auto"/>
                <w:spacing w:val="6"/>
                <w:kern w:val="2"/>
                <w:sz w:val="24"/>
                <w:szCs w:val="24"/>
                <w:highlight w:val="none"/>
                <w:lang w:val="en-US" w:eastAsia="zh-CN"/>
              </w:rPr>
            </w:pPr>
            <w:r>
              <w:rPr>
                <w:rFonts w:hint="eastAsia" w:hAnsi="宋体" w:cs="宋体"/>
                <w:b w:val="0"/>
                <w:bCs w:val="0"/>
                <w:color w:val="auto"/>
                <w:spacing w:val="6"/>
                <w:kern w:val="2"/>
                <w:sz w:val="24"/>
                <w:szCs w:val="24"/>
                <w:highlight w:val="none"/>
                <w:lang w:val="en-US" w:eastAsia="zh-CN"/>
              </w:rPr>
              <w:t>32</w:t>
            </w:r>
          </w:p>
        </w:tc>
        <w:tc>
          <w:tcPr>
            <w:tcW w:w="1808" w:type="dxa"/>
            <w:noWrap w:val="0"/>
            <w:vAlign w:val="center"/>
          </w:tcPr>
          <w:p w14:paraId="28D7ADFD">
            <w:pPr>
              <w:kinsoku/>
              <w:wordWrap w:val="0"/>
              <w:overflowPunct/>
              <w:topLinePunct w:val="0"/>
              <w:bidi w:val="0"/>
              <w:spacing w:line="360" w:lineRule="exact"/>
              <w:jc w:val="center"/>
              <w:rPr>
                <w:rFonts w:hint="eastAsia" w:ascii="宋体" w:hAnsi="宋体" w:eastAsia="宋体" w:cs="宋体"/>
                <w:b w:val="0"/>
                <w:bCs w:val="0"/>
                <w:color w:val="auto"/>
                <w:spacing w:val="6"/>
                <w:kern w:val="2"/>
                <w:sz w:val="24"/>
                <w:szCs w:val="24"/>
                <w:highlight w:val="none"/>
                <w:lang w:eastAsia="zh-CN"/>
              </w:rPr>
            </w:pPr>
            <w:r>
              <w:rPr>
                <w:rFonts w:hint="eastAsia" w:cs="宋体" w:asciiTheme="minorEastAsia" w:hAnsiTheme="minorEastAsia" w:eastAsiaTheme="minorEastAsia"/>
                <w:color w:val="auto"/>
                <w:sz w:val="24"/>
                <w:highlight w:val="none"/>
              </w:rPr>
              <w:t>采购标的所属行业</w:t>
            </w:r>
          </w:p>
        </w:tc>
        <w:tc>
          <w:tcPr>
            <w:tcW w:w="6272" w:type="dxa"/>
            <w:noWrap w:val="0"/>
            <w:vAlign w:val="center"/>
          </w:tcPr>
          <w:p w14:paraId="17ED320E">
            <w:pPr>
              <w:kinsoku/>
              <w:wordWrap w:val="0"/>
              <w:overflowPunct/>
              <w:topLinePunct w:val="0"/>
              <w:bidi w:val="0"/>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采购标的所属行业：其他未列明行业</w:t>
            </w:r>
          </w:p>
          <w:p w14:paraId="56B28DCA">
            <w:pPr>
              <w:kinsoku/>
              <w:wordWrap w:val="0"/>
              <w:overflowPunct/>
              <w:topLinePunct w:val="0"/>
              <w:bidi w:val="0"/>
              <w:spacing w:line="360" w:lineRule="exact"/>
              <w:jc w:val="left"/>
              <w:rPr>
                <w:rFonts w:hint="eastAsia" w:ascii="宋体" w:hAnsi="宋体" w:eastAsia="宋体" w:cs="宋体"/>
                <w:b w:val="0"/>
                <w:bCs w:val="0"/>
                <w:color w:val="auto"/>
                <w:sz w:val="24"/>
                <w:highlight w:val="none"/>
                <w:lang w:eastAsia="zh-CN"/>
              </w:rPr>
            </w:pPr>
            <w:r>
              <w:rPr>
                <w:rFonts w:hint="eastAsia" w:cs="宋体" w:asciiTheme="minorEastAsia" w:hAnsiTheme="minorEastAsia" w:eastAsiaTheme="minorEastAsia"/>
                <w:color w:val="auto"/>
                <w:sz w:val="24"/>
                <w:highlight w:val="none"/>
              </w:rPr>
              <w:t>划定标准为：《工业和信息化部、国家统计局、国家发展和改革委员会、财政部关于印发&lt;中小企业划型标准规定的通知&gt;（工信部联企业〔2011〕300号）规定的划分标准为依据。</w:t>
            </w:r>
          </w:p>
        </w:tc>
      </w:tr>
      <w:tr w14:paraId="2074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noWrap w:val="0"/>
            <w:vAlign w:val="center"/>
          </w:tcPr>
          <w:p w14:paraId="17B834AB">
            <w:pPr>
              <w:pStyle w:val="28"/>
              <w:keepNext w:val="0"/>
              <w:keepLines w:val="0"/>
              <w:suppressLineNumbers w:val="0"/>
              <w:adjustRightInd w:val="0"/>
              <w:spacing w:before="0" w:beforeAutospacing="0" w:after="0" w:afterAutospacing="0" w:line="360" w:lineRule="auto"/>
              <w:ind w:left="0" w:right="0"/>
              <w:jc w:val="center"/>
              <w:rPr>
                <w:rFonts w:hint="default" w:ascii="宋体" w:hAnsi="宋体" w:eastAsia="宋体" w:cs="宋体"/>
                <w:b w:val="0"/>
                <w:bCs w:val="0"/>
                <w:color w:val="auto"/>
                <w:spacing w:val="6"/>
                <w:kern w:val="2"/>
                <w:sz w:val="24"/>
                <w:szCs w:val="24"/>
                <w:highlight w:val="none"/>
                <w:lang w:val="en-US" w:eastAsia="zh-CN"/>
              </w:rPr>
            </w:pPr>
            <w:r>
              <w:rPr>
                <w:rFonts w:hint="eastAsia" w:hAnsi="宋体" w:eastAsia="宋体" w:cs="宋体"/>
                <w:b w:val="0"/>
                <w:bCs w:val="0"/>
                <w:color w:val="auto"/>
                <w:spacing w:val="6"/>
                <w:kern w:val="2"/>
                <w:sz w:val="24"/>
                <w:szCs w:val="24"/>
                <w:highlight w:val="none"/>
                <w:lang w:val="en-US" w:eastAsia="zh-CN"/>
              </w:rPr>
              <w:t>3</w:t>
            </w:r>
            <w:r>
              <w:rPr>
                <w:rFonts w:hint="eastAsia" w:hAnsi="宋体" w:cs="宋体"/>
                <w:b w:val="0"/>
                <w:bCs w:val="0"/>
                <w:color w:val="auto"/>
                <w:spacing w:val="6"/>
                <w:kern w:val="2"/>
                <w:sz w:val="24"/>
                <w:szCs w:val="24"/>
                <w:highlight w:val="none"/>
                <w:lang w:val="en-US" w:eastAsia="zh-CN"/>
              </w:rPr>
              <w:t>3</w:t>
            </w:r>
          </w:p>
        </w:tc>
        <w:tc>
          <w:tcPr>
            <w:tcW w:w="1808" w:type="dxa"/>
            <w:noWrap w:val="0"/>
            <w:vAlign w:val="center"/>
          </w:tcPr>
          <w:p w14:paraId="2A6BF5DD">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电子化注意</w:t>
            </w:r>
          </w:p>
          <w:p w14:paraId="645BDD47">
            <w:pPr>
              <w:pStyle w:val="28"/>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val="0"/>
                <w:color w:val="auto"/>
                <w:spacing w:val="6"/>
                <w:kern w:val="2"/>
                <w:sz w:val="24"/>
                <w:szCs w:val="24"/>
                <w:highlight w:val="none"/>
              </w:rPr>
            </w:pPr>
            <w:r>
              <w:rPr>
                <w:rFonts w:hint="eastAsia" w:ascii="宋体" w:hAnsi="宋体" w:eastAsia="宋体" w:cs="宋体"/>
                <w:b w:val="0"/>
                <w:bCs w:val="0"/>
                <w:color w:val="auto"/>
                <w:spacing w:val="6"/>
                <w:kern w:val="2"/>
                <w:sz w:val="24"/>
                <w:szCs w:val="24"/>
                <w:highlight w:val="none"/>
              </w:rPr>
              <w:t>事项</w:t>
            </w:r>
          </w:p>
        </w:tc>
        <w:tc>
          <w:tcPr>
            <w:tcW w:w="6272" w:type="dxa"/>
            <w:noWrap w:val="0"/>
            <w:vAlign w:val="center"/>
          </w:tcPr>
          <w:p w14:paraId="18C5CF1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本项目为电子化、无纸化交易项目，</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文件是</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通过中心投标文件制作系统制作，并经过电子</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rPr>
              <w:t>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标时，将不再接受任何纸质文件资料。</w:t>
            </w:r>
          </w:p>
          <w:p w14:paraId="2B713B6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文件具体制作教材请</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通过CA证书登录三门峡市公共资源电子交易系统在“组件下载”中查看。</w:t>
            </w:r>
          </w:p>
          <w:p w14:paraId="1CD79E8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温馨提示：本项目为电子化、无纸化交易项目，开标时不接受任何纸质资料，为保证您能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标成功，请需仔细阅读以下条款。</w:t>
            </w:r>
          </w:p>
          <w:p w14:paraId="033C9A8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4BCF2B4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（一）电子化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w:t>
            </w:r>
            <w:r>
              <w:rPr>
                <w:rFonts w:hint="eastAsia" w:ascii="宋体" w:hAnsi="宋体" w:cs="宋体"/>
                <w:color w:val="auto"/>
                <w:kern w:val="2"/>
                <w:sz w:val="24"/>
                <w:szCs w:val="24"/>
                <w:highlight w:val="none"/>
                <w:lang w:eastAsia="zh-CN"/>
              </w:rPr>
              <w:t>电子签章</w:t>
            </w:r>
          </w:p>
          <w:p w14:paraId="357F2D9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在生成电子化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文件后，应对电子化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rPr>
              <w:t>，未进行</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rPr>
              <w:t>的视为无效</w:t>
            </w:r>
            <w:r>
              <w:rPr>
                <w:rFonts w:hint="eastAsia" w:ascii="宋体" w:hAnsi="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w:t>
            </w:r>
          </w:p>
          <w:p w14:paraId="7042987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文件中要求法定代表人或授权委托人签字或盖章的，</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在进行电子化响应文件</w:t>
            </w:r>
            <w:r>
              <w:rPr>
                <w:rFonts w:hint="eastAsia" w:ascii="宋体" w:hAnsi="宋体" w:eastAsia="宋体" w:cs="宋体"/>
                <w:color w:val="auto"/>
                <w:kern w:val="2"/>
                <w:sz w:val="24"/>
                <w:szCs w:val="24"/>
                <w:highlight w:val="none"/>
                <w:lang w:eastAsia="zh-CN"/>
              </w:rPr>
              <w:t>需逐页</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rPr>
              <w:t>时以签盖法定代表人</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rPr>
              <w:t>为准。电子化响应文件具体制作教材请</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通过CA证书登录三门峡市公共资源电子化交易系统在右上角“组建下载”中查看。</w:t>
            </w:r>
          </w:p>
          <w:p w14:paraId="5C0C6044">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文件的格式及上传</w:t>
            </w:r>
          </w:p>
          <w:p w14:paraId="6E7595D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所上传的电子化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文件，应是通过中心</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文件制作系统制作的，经过</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rPr>
              <w:t>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文件。上传</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文件格式后缀为SMXTF，上传完后，建议验证CA 锁是否正常。</w:t>
            </w:r>
          </w:p>
          <w:p w14:paraId="4D45B6A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投报多个标段的，每个标段均要生成独立的电子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p>
          <w:p w14:paraId="47B6925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截止时间止，仍未上传成功的电子化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w:t>
            </w:r>
          </w:p>
          <w:p w14:paraId="1BD76F3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 ：如按照电子化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操作教材制作完成的电子化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文件无法上传的，</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 xml:space="preserve">截止时间前尽早的联系中心技术人员，以便有充分的时间进行处理。 </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应充分考虑到处理技术问题和上传数据等工作所需的时间问题，</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文件未在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w:t>
            </w:r>
          </w:p>
          <w:p w14:paraId="125B08D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技术联系电话：</w:t>
            </w:r>
            <w:r>
              <w:rPr>
                <w:rFonts w:hint="eastAsia" w:ascii="宋体" w:hAnsi="宋体" w:eastAsia="宋体" w:cs="宋体"/>
                <w:color w:val="auto"/>
                <w:kern w:val="2"/>
                <w:sz w:val="24"/>
                <w:szCs w:val="24"/>
                <w:highlight w:val="none"/>
                <w:lang w:val="en-US" w:eastAsia="zh-CN"/>
              </w:rPr>
              <w:t>400 998 0000</w:t>
            </w:r>
          </w:p>
          <w:p w14:paraId="22A4DE1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）电子化项目开标、解密、唱标、评标</w:t>
            </w:r>
          </w:p>
          <w:p w14:paraId="0FA890B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无需到开标现场参加开标会议。</w:t>
            </w:r>
          </w:p>
          <w:p w14:paraId="1A8CD9C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应当在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截止时间前，登陆不见面开标大厅选择登陆三门峡市公共资源电子招</w:t>
            </w:r>
            <w:r>
              <w:rPr>
                <w:rFonts w:hint="eastAsia" w:ascii="宋体" w:hAnsi="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系统进行登陆http://120.194.249.36:10094/BidOpening/bidopeninghallaction/hall/login）,在线准时参加开标活动并进行</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文件解密等。每位</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的解密时间为开标时间起30分钟内完成。未按时解密的其</w:t>
            </w:r>
            <w:r>
              <w:rPr>
                <w:rFonts w:hint="eastAsia" w:ascii="宋体" w:hAnsi="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将被否决。因</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原因未能解密、解密失败或解密超时的将被拒绝。</w:t>
            </w:r>
          </w:p>
          <w:p w14:paraId="2EC8CCE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文件解密异常的处理</w:t>
            </w:r>
          </w:p>
          <w:p w14:paraId="063C11E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文件无法解密的情况，</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文件解密异常，按以下步骤进行处理：</w:t>
            </w:r>
          </w:p>
          <w:p w14:paraId="7CAB24A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F41219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文件自身问题导致</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文件将不予接收、解密和唱标。开标会议继续进行。</w:t>
            </w:r>
          </w:p>
          <w:p w14:paraId="019C68F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1122353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w:t>
            </w:r>
            <w:r>
              <w:rPr>
                <w:rFonts w:hint="eastAsia" w:ascii="宋体" w:hAnsi="宋体" w:cs="宋体"/>
                <w:color w:val="auto"/>
                <w:kern w:val="2"/>
                <w:sz w:val="24"/>
                <w:szCs w:val="24"/>
                <w:highlight w:val="none"/>
                <w:lang w:eastAsia="zh-CN"/>
              </w:rPr>
              <w:t>响应人响应</w:t>
            </w:r>
            <w:r>
              <w:rPr>
                <w:rFonts w:hint="eastAsia" w:ascii="宋体" w:hAnsi="宋体" w:eastAsia="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文件进行唱标。</w:t>
            </w:r>
          </w:p>
          <w:p w14:paraId="7EE32CC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应保证在开标期间电话、电脑、网络能够正常工作，</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因停电、电脑病毒、网络堵塞等原因，未在规定的解密时间内对</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文件进行解密的，其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文件不予接收、唱标。</w:t>
            </w:r>
          </w:p>
          <w:p w14:paraId="115D59D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5、开标时</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color w:val="auto"/>
                <w:sz w:val="24"/>
                <w:highlight w:val="none"/>
              </w:rPr>
              <w:t>中服务机构通过开标大厅对话框提出质疑。中介服务机构做好书面记录。</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未在规定时间内提出质疑的，视为认可</w:t>
            </w:r>
            <w:r>
              <w:rPr>
                <w:rFonts w:hint="eastAsia" w:ascii="宋体" w:hAnsi="宋体" w:eastAsia="宋体" w:cs="宋体"/>
                <w:color w:val="auto"/>
                <w:kern w:val="2"/>
                <w:sz w:val="24"/>
                <w:szCs w:val="24"/>
                <w:highlight w:val="none"/>
                <w:lang w:eastAsia="zh-CN"/>
              </w:rPr>
              <w:t>唱标内容。</w:t>
            </w:r>
          </w:p>
          <w:p w14:paraId="683E70C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6、评标时，磋商小组对电子化响应文件有质疑的，将通过电子化交易系统对响应人发起质疑，响应人的回复文件必须以经过响应人和其法定代表人</w:t>
            </w:r>
            <w:r>
              <w:rPr>
                <w:rFonts w:hint="eastAsia" w:ascii="宋体" w:hAnsi="宋体" w:cs="宋体"/>
                <w:color w:val="auto"/>
                <w:kern w:val="2"/>
                <w:sz w:val="24"/>
                <w:szCs w:val="24"/>
                <w:highlight w:val="none"/>
                <w:lang w:eastAsia="zh-CN"/>
              </w:rPr>
              <w:t>电子签章</w:t>
            </w:r>
            <w:r>
              <w:rPr>
                <w:rFonts w:hint="eastAsia" w:ascii="宋体" w:hAnsi="宋体" w:eastAsia="宋体" w:cs="宋体"/>
                <w:color w:val="auto"/>
                <w:kern w:val="2"/>
                <w:sz w:val="24"/>
                <w:szCs w:val="24"/>
                <w:highlight w:val="none"/>
                <w:lang w:eastAsia="zh-CN"/>
              </w:rPr>
              <w:t>的PDF 格式文件为准，并通过电子化交易系统提交至磋商小组。</w:t>
            </w:r>
          </w:p>
          <w:p w14:paraId="41BC235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auto"/>
                <w:highlight w:val="none"/>
              </w:rPr>
            </w:pPr>
            <w:r>
              <w:rPr>
                <w:rFonts w:hint="eastAsia" w:ascii="宋体" w:hAnsi="宋体" w:eastAsia="宋体" w:cs="宋体"/>
                <w:color w:val="auto"/>
                <w:kern w:val="2"/>
                <w:sz w:val="24"/>
                <w:szCs w:val="24"/>
                <w:highlight w:val="none"/>
                <w:lang w:eastAsia="zh-CN"/>
              </w:rPr>
              <w:t>7、如评标委员会对需要回</w:t>
            </w:r>
            <w:r>
              <w:rPr>
                <w:rFonts w:hint="eastAsia" w:ascii="宋体" w:hAnsi="宋体" w:cs="宋体"/>
                <w:color w:val="auto"/>
                <w:sz w:val="24"/>
                <w:highlight w:val="none"/>
              </w:rPr>
              <w:t>复的</w:t>
            </w:r>
            <w:r>
              <w:rPr>
                <w:rFonts w:hint="eastAsia" w:ascii="宋体" w:hAnsi="宋体" w:eastAsia="宋体" w:cs="宋体"/>
                <w:color w:val="auto"/>
                <w:kern w:val="2"/>
                <w:sz w:val="24"/>
                <w:szCs w:val="24"/>
                <w:highlight w:val="none"/>
                <w:lang w:eastAsia="zh-CN"/>
              </w:rPr>
              <w:t>响应人</w:t>
            </w:r>
            <w:r>
              <w:rPr>
                <w:rFonts w:hint="eastAsia" w:ascii="宋体" w:hAnsi="宋体" w:cs="宋体"/>
                <w:color w:val="auto"/>
                <w:sz w:val="24"/>
                <w:highlight w:val="none"/>
              </w:rPr>
              <w:t>在规定时间内通过电子化交易系统未收到回复的，视为</w:t>
            </w:r>
            <w:r>
              <w:rPr>
                <w:rFonts w:hint="eastAsia" w:ascii="宋体" w:hAnsi="宋体" w:eastAsia="宋体" w:cs="宋体"/>
                <w:color w:val="auto"/>
                <w:kern w:val="2"/>
                <w:sz w:val="24"/>
                <w:szCs w:val="24"/>
                <w:highlight w:val="none"/>
                <w:lang w:eastAsia="zh-CN"/>
              </w:rPr>
              <w:t>响应人</w:t>
            </w:r>
            <w:r>
              <w:rPr>
                <w:rFonts w:hint="eastAsia" w:ascii="宋体" w:hAnsi="宋体" w:cs="宋体"/>
                <w:color w:val="auto"/>
                <w:sz w:val="24"/>
                <w:highlight w:val="none"/>
              </w:rPr>
              <w:t>放弃回复，评标委员会将自行对需要回复的内容进行认定。</w:t>
            </w:r>
          </w:p>
          <w:p w14:paraId="32F4EF7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 相关证书原件的提交</w:t>
            </w:r>
          </w:p>
          <w:p w14:paraId="7517B79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提交资质、业绩、荣誉及单位人员等相关资料原件的，</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需将原件扫描件制作到电子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文件中，其上传资料真实性由</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要完善主体库。</w:t>
            </w:r>
            <w:r>
              <w:rPr>
                <w:rFonts w:hint="eastAsia" w:ascii="宋体" w:hAnsi="宋体"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对原件的核验工作按以下条款进行：</w:t>
            </w:r>
          </w:p>
          <w:p w14:paraId="566338F0">
            <w:pPr>
              <w:keepNext w:val="0"/>
              <w:keepLines w:val="0"/>
              <w:pageBreakBefore w:val="0"/>
              <w:widowControl w:val="0"/>
              <w:numPr>
                <w:ilvl w:val="0"/>
                <w:numId w:val="2"/>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评标时，评委先查阅</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文件中是否具有该资料的原件扫描件，其上传资料真实性由</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需要完善主体库信息。本项目需要提交的原件扫描件以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截止时间前在以</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自行上传到</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文件中的相应内容为准。规定时间外上传或更改的信息不作为评标依据。评标时不接受</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所提交的任何原件</w:t>
            </w:r>
            <w:r>
              <w:rPr>
                <w:rFonts w:hint="eastAsia" w:ascii="宋体" w:hAnsi="宋体" w:eastAsia="宋体" w:cs="宋体"/>
                <w:color w:val="auto"/>
                <w:kern w:val="2"/>
                <w:sz w:val="24"/>
                <w:szCs w:val="24"/>
                <w:highlight w:val="none"/>
                <w:lang w:eastAsia="zh-CN"/>
              </w:rPr>
              <w:t>。</w:t>
            </w:r>
          </w:p>
          <w:p w14:paraId="73AAD4D4">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需应仔细阅读操作手册，保证上传内容齐全，真实有效，原件扫描件清晰可辨。因</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上传原因导致应得分项而未得分或资格审查不合格等情况的，由</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自行承担责任。</w:t>
            </w:r>
          </w:p>
          <w:p w14:paraId="24E24153">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color w:val="auto"/>
                <w:spacing w:val="0"/>
                <w:kern w:val="0"/>
                <w:sz w:val="24"/>
                <w:szCs w:val="22"/>
                <w:highlight w:val="none"/>
                <w:lang w:eastAsia="zh-CN"/>
              </w:rPr>
            </w:pPr>
            <w:r>
              <w:rPr>
                <w:rFonts w:hint="eastAsia" w:ascii="宋体" w:hAnsi="宋体" w:eastAsia="宋体" w:cs="宋体"/>
                <w:color w:val="auto"/>
                <w:kern w:val="2"/>
                <w:sz w:val="24"/>
                <w:szCs w:val="24"/>
                <w:highlight w:val="none"/>
              </w:rPr>
              <w:t>提示：本项目为电子化、无纸化交易项目，开标时不再接受任何纸质资料，为保证您能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标成功，请需仔细阅读以上条款。</w:t>
            </w:r>
          </w:p>
        </w:tc>
      </w:tr>
    </w:tbl>
    <w:p w14:paraId="72F5BF94">
      <w:pPr>
        <w:spacing w:line="360" w:lineRule="auto"/>
        <w:ind w:firstLine="465"/>
        <w:jc w:val="center"/>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1"/>
          <w:szCs w:val="21"/>
          <w:highlight w:val="none"/>
          <w:lang w:eastAsia="zh-CN"/>
        </w:rPr>
        <w:br w:type="page"/>
      </w:r>
      <w:bookmarkStart w:id="18" w:name="_Toc527531235"/>
      <w:bookmarkStart w:id="19" w:name="_Toc5449"/>
      <w:bookmarkStart w:id="20" w:name="_Toc21530"/>
      <w:bookmarkStart w:id="21" w:name="_Toc443895872"/>
      <w:bookmarkStart w:id="22" w:name="_Toc13987"/>
      <w:r>
        <w:rPr>
          <w:rFonts w:hint="eastAsia" w:ascii="宋体" w:hAnsi="宋体" w:eastAsia="宋体" w:cs="宋体"/>
          <w:b/>
          <w:bCs/>
          <w:color w:val="auto"/>
          <w:sz w:val="24"/>
          <w:szCs w:val="24"/>
          <w:highlight w:val="none"/>
          <w:lang w:eastAsia="zh-CN"/>
        </w:rPr>
        <w:t>一、总则</w:t>
      </w:r>
    </w:p>
    <w:p w14:paraId="368EAA3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1.适用范围</w:t>
      </w:r>
    </w:p>
    <w:p w14:paraId="54725810">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本竞争性磋商文件仅适用于竞争性磋商公告中所叙述项目的相关采购。</w:t>
      </w:r>
    </w:p>
    <w:p w14:paraId="58B069D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2.定义</w:t>
      </w:r>
    </w:p>
    <w:p w14:paraId="13CEC6C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2.1 “采购人”系指本次项目内容的采购单位。</w:t>
      </w:r>
    </w:p>
    <w:p w14:paraId="37F20342">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 “采购代理机构”系指本次釆购项目活动组织方。</w:t>
      </w:r>
    </w:p>
    <w:p w14:paraId="2A178A02">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 “供应商”系指响应釆购、参加磋商竞争的法人或者其他组织。</w:t>
      </w:r>
    </w:p>
    <w:p w14:paraId="54339BF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2.4 “供应商代表”系指代表磋商供应商参加本次磋商活动的磋商供应商的法定代表人或其委托代理人。</w:t>
      </w:r>
    </w:p>
    <w:p w14:paraId="00B1C8F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2.5 “</w:t>
      </w:r>
      <w:r>
        <w:rPr>
          <w:rFonts w:hint="eastAsia" w:ascii="宋体" w:hAnsi="宋体" w:cs="宋体"/>
          <w:b w:val="0"/>
          <w:bCs w:val="0"/>
          <w:color w:val="auto"/>
          <w:sz w:val="24"/>
          <w:szCs w:val="24"/>
          <w:highlight w:val="none"/>
          <w:lang w:eastAsia="zh-CN"/>
        </w:rPr>
        <w:t>服务内容</w:t>
      </w:r>
      <w:r>
        <w:rPr>
          <w:rFonts w:hint="eastAsia" w:ascii="宋体" w:hAnsi="宋体" w:eastAsia="宋体" w:cs="宋体"/>
          <w:b w:val="0"/>
          <w:bCs w:val="0"/>
          <w:color w:val="auto"/>
          <w:sz w:val="24"/>
          <w:szCs w:val="24"/>
          <w:highlight w:val="none"/>
          <w:lang w:eastAsia="zh-CN"/>
        </w:rPr>
        <w:t>”系指供应商按竞争性磋商文件规定提供采购人所要求的一切项目内容。</w:t>
      </w:r>
    </w:p>
    <w:p w14:paraId="49FA320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2.6 “相关服务”系指竞争性磋商文件规定磋商供应商须承担的与本次采购项目相关的服务、协调工作以及其他类似的义务。</w:t>
      </w:r>
    </w:p>
    <w:p w14:paraId="5608B123">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3.资金来源</w:t>
      </w:r>
    </w:p>
    <w:p w14:paraId="0885A1A1">
      <w:pPr>
        <w:spacing w:line="360" w:lineRule="auto"/>
        <w:ind w:firstLine="465"/>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自筹资金，且已落实</w:t>
      </w:r>
    </w:p>
    <w:p w14:paraId="68FF7F5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4.磋商供应商应提交的证明文件</w:t>
      </w:r>
    </w:p>
    <w:p w14:paraId="387FCBD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具体详见磋商供应商须知</w:t>
      </w:r>
    </w:p>
    <w:p w14:paraId="5A413E7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5.磋商费用</w:t>
      </w:r>
    </w:p>
    <w:p w14:paraId="1B0001F3">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不论磋商结果如何，磋商供应商均应自行承担所有与磋商有关的全部费用。</w:t>
      </w:r>
    </w:p>
    <w:p w14:paraId="4666C22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6.联合体参加磋商</w:t>
      </w:r>
    </w:p>
    <w:p w14:paraId="7070E9B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6.1本项目不接受联合体参加磋商。</w:t>
      </w:r>
    </w:p>
    <w:p w14:paraId="1204BC4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7.转包与分包</w:t>
      </w:r>
    </w:p>
    <w:p w14:paraId="1A7FDE1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7.1本项目不允许釆取转包方式履行合同。</w:t>
      </w:r>
    </w:p>
    <w:p w14:paraId="0A23AD0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7.2本项目不允许釆取分包方式履行合同。</w:t>
      </w:r>
    </w:p>
    <w:p w14:paraId="4F2449EF">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8.特别说明：</w:t>
      </w:r>
    </w:p>
    <w:p w14:paraId="6F9A02B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8.1磋商供应商参加磋商所使用的资格、业绩与企业认证必须为本公司所拥有。</w:t>
      </w:r>
    </w:p>
    <w:p w14:paraId="1398691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8.2磋商供应商代表只能接受一个供应商的委托参加磋商。</w:t>
      </w:r>
    </w:p>
    <w:p w14:paraId="6E1D002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8.3供应商在磋商活动中提供虚假材料或从事其他违法活动的,其响应无效，由相关部门査处。</w:t>
      </w:r>
    </w:p>
    <w:p w14:paraId="7CE69D0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9.质疑和投诉</w:t>
      </w:r>
    </w:p>
    <w:p w14:paraId="49DDE9E1">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9.1磋商供应商认为磋商过程和成交结果使自己的合法权益受到损害的，应当在知道或者应知其权益受到损害之日起7个工作日内，向釆购人或釆购代理机构提出质疑。磋商供应商对釆购人或采购代理机构的质疑答复不满意或采购人或采购代理机构未在规定时间内作出答复的，可以在答复期满后15个工作日内向同级财政部门投诉。</w:t>
      </w:r>
    </w:p>
    <w:p w14:paraId="45A7FD7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9.2质疑、投诉应当釆用书面形式，质疑书、投诉书均应明确阐述竞争性磋商文件、磋商过程和磋商结果中使自己合法权益受到损害的实质性内容，提供相关事实、依据和证据及其来源或线索，便于有关单位调査、答复和处理。</w:t>
      </w:r>
    </w:p>
    <w:p w14:paraId="46D18A3F">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10.磋商供应商的风险</w:t>
      </w:r>
    </w:p>
    <w:p w14:paraId="24B7052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磋商供应商没有按照竞争性磋商文件要求提供全部资料，或者磋商供应商没有对响应性文件在各方面都作出实质性响应是磋商供应商的风险，并可能导致其响应被拒绝。</w:t>
      </w:r>
    </w:p>
    <w:p w14:paraId="5074E033">
      <w:p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二、竞争性磋商文件</w:t>
      </w:r>
    </w:p>
    <w:p w14:paraId="309DAAA8">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11.竞争性磋商文件的构成，本竞争性磋商文件由以下部分组成：</w:t>
      </w:r>
    </w:p>
    <w:p w14:paraId="48C00CA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11.1.竞争性磋商公告</w:t>
      </w:r>
    </w:p>
    <w:p w14:paraId="045CBA24">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11.2.磋商供应商须知</w:t>
      </w:r>
    </w:p>
    <w:p w14:paraId="47F4E25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11.3.</w:t>
      </w:r>
      <w:r>
        <w:rPr>
          <w:rFonts w:hint="eastAsia" w:ascii="宋体" w:hAnsi="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lang w:eastAsia="zh-CN"/>
        </w:rPr>
        <w:t>内容</w:t>
      </w:r>
    </w:p>
    <w:p w14:paraId="0C42A39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11.4.评标办法</w:t>
      </w:r>
    </w:p>
    <w:p w14:paraId="67BAD2D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11.5.合同条款及格式</w:t>
      </w:r>
    </w:p>
    <w:p w14:paraId="4B3D6AA9">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11.6.电子化响应文件格式</w:t>
      </w:r>
    </w:p>
    <w:p w14:paraId="5B31564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12.竞争性磋商文件的澄清与修改</w:t>
      </w:r>
    </w:p>
    <w:p w14:paraId="652AD278">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12.1采购代理机构对已发出的竞争性磋商文件进行必要澄清、修改或补充的，应当在竞争性磋商文件要求提交响应性文件截止时间5日</w:t>
      </w:r>
      <w:r>
        <w:rPr>
          <w:rFonts w:hint="eastAsia" w:ascii="宋体" w:hAnsi="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lang w:eastAsia="zh-CN"/>
        </w:rPr>
        <w:t>（如至原定截止时间不足5日, 则需延长磋商开始时间），在</w:t>
      </w:r>
      <w:r>
        <w:rPr>
          <w:rFonts w:hint="eastAsia" w:ascii="宋体" w:hAnsi="宋体" w:cs="宋体"/>
          <w:b w:val="0"/>
          <w:bCs w:val="0"/>
          <w:color w:val="auto"/>
          <w:sz w:val="24"/>
          <w:szCs w:val="24"/>
          <w:highlight w:val="none"/>
          <w:lang w:val="en-US" w:eastAsia="zh-CN"/>
        </w:rPr>
        <w:t>《河南省政府采购网》、《中国招标投标公共服务平台》、《三门峡市公共资源交易中心网》</w:t>
      </w:r>
      <w:r>
        <w:rPr>
          <w:rFonts w:hint="eastAsia" w:ascii="宋体" w:hAnsi="宋体" w:eastAsia="宋体" w:cs="宋体"/>
          <w:b w:val="0"/>
          <w:bCs w:val="0"/>
          <w:color w:val="auto"/>
          <w:sz w:val="24"/>
          <w:szCs w:val="24"/>
          <w:highlight w:val="none"/>
          <w:lang w:eastAsia="zh-CN"/>
        </w:rPr>
        <w:t>相关媒体上发布更正公告。竞争性磋商文件公示期间对竞争性磋商文件进行的澄清、修改或补充不受上述限制。</w:t>
      </w:r>
    </w:p>
    <w:p w14:paraId="309B0C1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12.2竞争性磋商文件的澄清、修改或补充的内容为竞争性磋商文件的组成部分。</w:t>
      </w:r>
    </w:p>
    <w:p w14:paraId="019ABEE9">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12.3竞争性磋商文件的澄清、修改或补充都应通过本采购代理机构以法定形式发布。</w:t>
      </w:r>
    </w:p>
    <w:p w14:paraId="2AB40DD3">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12.4釆购代理机构可以视釆购具体情况，延长递交响应性文件截止时间和开始磋商时间，但至少应当在竞争性磋商文件要求提交响应性文件的截止时间5日前，将变更时间</w:t>
      </w:r>
      <w:r>
        <w:rPr>
          <w:rFonts w:hint="eastAsia" w:ascii="宋体" w:hAnsi="宋体" w:cs="宋体"/>
          <w:b w:val="0"/>
          <w:bCs w:val="0"/>
          <w:color w:val="auto"/>
          <w:sz w:val="24"/>
          <w:szCs w:val="24"/>
          <w:highlight w:val="none"/>
          <w:lang w:eastAsia="zh-CN"/>
        </w:rPr>
        <w:t>在</w:t>
      </w:r>
      <w:r>
        <w:rPr>
          <w:rFonts w:hint="eastAsia" w:ascii="宋体" w:hAnsi="宋体" w:eastAsia="宋体" w:cs="宋体"/>
          <w:b w:val="0"/>
          <w:bCs w:val="0"/>
          <w:color w:val="auto"/>
          <w:sz w:val="24"/>
          <w:szCs w:val="24"/>
          <w:highlight w:val="none"/>
          <w:lang w:eastAsia="zh-CN"/>
        </w:rPr>
        <w:t>相关媒体上发布</w:t>
      </w:r>
      <w:r>
        <w:rPr>
          <w:rFonts w:hint="eastAsia" w:ascii="宋体" w:hAnsi="宋体" w:cs="宋体"/>
          <w:b w:val="0"/>
          <w:bCs w:val="0"/>
          <w:color w:val="auto"/>
          <w:sz w:val="24"/>
          <w:szCs w:val="24"/>
          <w:highlight w:val="none"/>
          <w:lang w:eastAsia="zh-CN"/>
        </w:rPr>
        <w:t>，各潜在投标人自行关注</w:t>
      </w:r>
      <w:r>
        <w:rPr>
          <w:rFonts w:hint="eastAsia" w:ascii="宋体" w:hAnsi="宋体" w:eastAsia="宋体" w:cs="宋体"/>
          <w:b w:val="0"/>
          <w:bCs w:val="0"/>
          <w:color w:val="auto"/>
          <w:sz w:val="24"/>
          <w:szCs w:val="24"/>
          <w:highlight w:val="none"/>
          <w:lang w:eastAsia="zh-CN"/>
        </w:rPr>
        <w:t>相关媒体。</w:t>
      </w:r>
    </w:p>
    <w:p w14:paraId="48FA2A1A">
      <w:p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三、响应性文件的编制</w:t>
      </w:r>
    </w:p>
    <w:p w14:paraId="35EDD56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13.要求</w:t>
      </w:r>
    </w:p>
    <w:p w14:paraId="787B434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13.1磋商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磋商供应商对所提供的全部资料的合法性、真实性负责。</w:t>
      </w:r>
    </w:p>
    <w:p w14:paraId="565AFB68">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响应性文件的语言和计量单位</w:t>
      </w:r>
    </w:p>
    <w:p w14:paraId="4BC79D6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14.1响应性文件以及磋商供应商与釆购代理机构就有关磋商事宜的所有来往函电均应使用简体中文书写。</w:t>
      </w:r>
    </w:p>
    <w:p w14:paraId="47E96E4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14.2关于计量单位，竞争性磋商文件已有明确规定的，使用竞争性磋商文件规定的计量单位；竞争性磋商文件没有规定的，应釆用中华人民共和国法定计量单位。</w:t>
      </w:r>
    </w:p>
    <w:p w14:paraId="137E037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15.响应性文件的组成。响应性文件应包括下列部分：</w:t>
      </w:r>
    </w:p>
    <w:p w14:paraId="656E2129">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一、磋商投标函</w:t>
      </w:r>
    </w:p>
    <w:p w14:paraId="70E97198">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二、投标报价</w:t>
      </w:r>
    </w:p>
    <w:p w14:paraId="6E92B956">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三、法定代表人身份证明书</w:t>
      </w:r>
    </w:p>
    <w:p w14:paraId="58278EE0">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四、磋商承诺函</w:t>
      </w:r>
    </w:p>
    <w:p w14:paraId="5567E9EC">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、授权委托书</w:t>
      </w:r>
    </w:p>
    <w:p w14:paraId="34CBBBEA">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eastAsia="zh-CN"/>
        </w:rPr>
        <w:t>、业绩一览表及证明材料</w:t>
      </w:r>
    </w:p>
    <w:p w14:paraId="7B44D06D">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lang w:eastAsia="zh-CN"/>
        </w:rPr>
        <w:t>、投标供应商资格审查证明文件</w:t>
      </w:r>
    </w:p>
    <w:p w14:paraId="43949DD1">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lang w:eastAsia="zh-CN"/>
        </w:rPr>
        <w:t>、技术标</w:t>
      </w:r>
    </w:p>
    <w:p w14:paraId="14D1740A">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lang w:eastAsia="zh-CN"/>
        </w:rPr>
        <w:t>、商务标</w:t>
      </w:r>
    </w:p>
    <w:p w14:paraId="366AF45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十</w:t>
      </w:r>
      <w:r>
        <w:rPr>
          <w:rFonts w:hint="eastAsia" w:ascii="宋体" w:hAnsi="宋体" w:eastAsia="宋体" w:cs="宋体"/>
          <w:b w:val="0"/>
          <w:bCs w:val="0"/>
          <w:color w:val="auto"/>
          <w:sz w:val="24"/>
          <w:szCs w:val="24"/>
          <w:highlight w:val="none"/>
          <w:lang w:eastAsia="zh-CN"/>
        </w:rPr>
        <w:t>、其他资料</w:t>
      </w:r>
      <w:r>
        <w:rPr>
          <w:rFonts w:hint="eastAsia" w:ascii="宋体" w:hAnsi="宋体" w:eastAsia="宋体" w:cs="宋体"/>
          <w:b w:val="0"/>
          <w:bCs w:val="0"/>
          <w:color w:val="auto"/>
          <w:sz w:val="24"/>
          <w:szCs w:val="24"/>
          <w:highlight w:val="none"/>
          <w:lang w:eastAsia="zh-CN"/>
        </w:rPr>
        <w:tab/>
      </w:r>
    </w:p>
    <w:p w14:paraId="72FA1C22">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有效期</w:t>
      </w:r>
    </w:p>
    <w:p w14:paraId="2B75323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16.1.响应性文件从所规定的递交响应性文件截止期之后开始生效，有效期不足将导致其响应性文件被拒绝。</w:t>
      </w:r>
    </w:p>
    <w:p w14:paraId="2F4FFD9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16.2.特殊情况下采购代理机构可于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有效期满之前要求磋商供应商同意延长有效期，磋商供应商应在采购代理机构规定的期限内予以答复。磋商供应商答复不明确或者逾期未答复的，均视为拒绝上述要求。对于接受该要求的磋商供应商，既不要求也不允许其修改响应性文件。</w:t>
      </w:r>
    </w:p>
    <w:p w14:paraId="201A26B8">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17.磋商报价</w:t>
      </w:r>
    </w:p>
    <w:p w14:paraId="1DE2E95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17.1.所有磋商报价均以人民币元为计算单位。磋商供应商的报价为项目实施所需的人工费、服务费、税费及完成项目所需其他一切费用。</w:t>
      </w:r>
    </w:p>
    <w:p w14:paraId="04E88DF1">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17.2.磋商供应商要按初次报价一览表的内容填写。</w:t>
      </w:r>
    </w:p>
    <w:p w14:paraId="34DE68EE">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17.3.本次磋商应以人民币报价，进行二次报价。</w:t>
      </w:r>
    </w:p>
    <w:p w14:paraId="3CCA69C2">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磋商保证金</w:t>
      </w:r>
    </w:p>
    <w:p w14:paraId="1E8A20E4">
      <w:pPr>
        <w:spacing w:line="360" w:lineRule="auto"/>
        <w:ind w:firstLine="465"/>
        <w:rPr>
          <w:rFonts w:hint="eastAsia" w:ascii="宋体" w:hAnsi="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18.1</w:t>
      </w:r>
      <w:r>
        <w:rPr>
          <w:rFonts w:hint="eastAsia" w:ascii="宋体" w:hAnsi="宋体" w:cs="宋体"/>
          <w:color w:val="auto"/>
          <w:sz w:val="24"/>
          <w:szCs w:val="24"/>
          <w:highlight w:val="none"/>
          <w:lang w:eastAsia="zh-CN"/>
        </w:rPr>
        <w:t>按照《河南省财政厅关于优化政府采购营商环境有关问题的通知》（豫财购[2019]4号文）的要求，本项目不再收取磋商保证金。</w:t>
      </w:r>
    </w:p>
    <w:p w14:paraId="30E51CD3">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响应性文件的签署</w:t>
      </w:r>
    </w:p>
    <w:p w14:paraId="27D5EA9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19.1磋商供应商应按本竞争性磋商文件规定的格式和顺序编制响应性文件。</w:t>
      </w:r>
    </w:p>
    <w:p w14:paraId="6FAA1770">
      <w:p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四、响应性文件的递交</w:t>
      </w:r>
    </w:p>
    <w:p w14:paraId="30BF7FD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20.响应性文件的递交</w:t>
      </w:r>
    </w:p>
    <w:p w14:paraId="354D3FF6">
      <w:pPr>
        <w:spacing w:line="360" w:lineRule="auto"/>
        <w:ind w:firstLine="465"/>
        <w:rPr>
          <w:rFonts w:hint="eastAsia" w:ascii="宋体" w:hAnsi="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20.1</w:t>
      </w:r>
      <w:r>
        <w:rPr>
          <w:rFonts w:hint="eastAsia" w:ascii="宋体" w:hAnsi="宋体" w:cs="宋体"/>
          <w:color w:val="auto"/>
          <w:sz w:val="24"/>
          <w:szCs w:val="24"/>
          <w:highlight w:val="none"/>
          <w:lang w:eastAsia="zh-CN"/>
        </w:rPr>
        <w:t xml:space="preserve">供应商所上传的电子化响应文件，应是通过中心电子化响应文件制作系统制作的，经过电子签章和加密后生成的电子响应文件。上传完后，为了验证 CA 锁是否正常，建议进行模拟解密。 </w:t>
      </w:r>
    </w:p>
    <w:p w14:paraId="0638F221">
      <w:pPr>
        <w:spacing w:line="360" w:lineRule="auto"/>
        <w:ind w:firstLine="46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供应商投报多个标段的，每个标段均要生成独立的电子投标文件。</w:t>
      </w:r>
    </w:p>
    <w:p w14:paraId="7F642E9B">
      <w:pPr>
        <w:spacing w:line="360" w:lineRule="auto"/>
        <w:ind w:firstLine="46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20.2.</w:t>
      </w:r>
      <w:r>
        <w:rPr>
          <w:rFonts w:hint="eastAsia" w:ascii="宋体" w:hAnsi="宋体" w:cs="宋体"/>
          <w:color w:val="auto"/>
          <w:sz w:val="24"/>
          <w:szCs w:val="24"/>
          <w:highlight w:val="none"/>
          <w:lang w:eastAsia="zh-CN"/>
        </w:rPr>
        <w:t xml:space="preserve">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电子化响应文件未在投标截止时间前成功上传的，其电子化响应文件不予接收。 </w:t>
      </w:r>
    </w:p>
    <w:p w14:paraId="32D88C26">
      <w:pPr>
        <w:spacing w:line="360" w:lineRule="auto"/>
        <w:ind w:firstLine="46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技术联系电话：400-998-0000 </w:t>
      </w:r>
    </w:p>
    <w:p w14:paraId="6DA539E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eastAsia="zh-CN"/>
        </w:rPr>
        <w:t>响应性文件的修改和撤回</w:t>
      </w:r>
    </w:p>
    <w:p w14:paraId="205C260E">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21.2磋商供应商在递交竞争性磋商文件截止时间前，可以对所提交的响应性文件进行补充、修改或者撤回。</w:t>
      </w:r>
    </w:p>
    <w:p w14:paraId="31076BD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22磋商供应商有下列情形之一的，釆购人或釆购代理机构将拒绝接受其响应性文件：</w:t>
      </w:r>
    </w:p>
    <w:p w14:paraId="7FEEF07F">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22.1在竞争性磋商文件规定的递交竞争性磋商文件截止时间之后上传竞争性磋商文件的。</w:t>
      </w:r>
    </w:p>
    <w:p w14:paraId="4D68E87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2未按照要求下载或者未上传到指定位置的。</w:t>
      </w:r>
    </w:p>
    <w:p w14:paraId="5F1D40E0">
      <w:pPr>
        <w:spacing w:line="360" w:lineRule="auto"/>
        <w:ind w:firstLine="465"/>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22.3</w:t>
      </w:r>
      <w:r>
        <w:rPr>
          <w:rFonts w:hint="eastAsia" w:ascii="宋体" w:hAnsi="宋体" w:cs="宋体"/>
          <w:b w:val="0"/>
          <w:bCs w:val="0"/>
          <w:color w:val="auto"/>
          <w:sz w:val="24"/>
          <w:szCs w:val="24"/>
          <w:highlight w:val="none"/>
          <w:lang w:val="en-US" w:eastAsia="zh-CN"/>
        </w:rPr>
        <w:t>未在规定时间进行解密的。</w:t>
      </w:r>
    </w:p>
    <w:p w14:paraId="692232FD">
      <w:pPr>
        <w:numPr>
          <w:ilvl w:val="0"/>
          <w:numId w:val="3"/>
        </w:num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磋商</w:t>
      </w:r>
    </w:p>
    <w:p w14:paraId="2DB8DC5C">
      <w:pPr>
        <w:spacing w:line="360" w:lineRule="auto"/>
        <w:ind w:firstLine="465"/>
        <w:rPr>
          <w:rFonts w:hint="eastAsia" w:ascii="宋体" w:hAnsi="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eastAsia="zh-CN"/>
        </w:rPr>
        <w:t>电子化项目开标、解密、唱标</w:t>
      </w:r>
    </w:p>
    <w:p w14:paraId="243AB4D6">
      <w:pPr>
        <w:keepNext w:val="0"/>
        <w:keepLines w:val="0"/>
        <w:pageBreakBefore w:val="0"/>
        <w:widowControl w:val="0"/>
        <w:kinsoku/>
        <w:wordWrap w:val="0"/>
        <w:overflowPunct/>
        <w:topLinePunct w:val="0"/>
        <w:autoSpaceDE/>
        <w:autoSpaceDN/>
        <w:bidi w:val="0"/>
        <w:adjustRightInd/>
        <w:snapToGrid/>
        <w:spacing w:line="360" w:lineRule="auto"/>
        <w:ind w:firstLine="465"/>
        <w:textAlignment w:val="auto"/>
        <w:rPr>
          <w:rFonts w:hint="eastAsia" w:ascii="宋体" w:hAnsi="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23.1</w:t>
      </w:r>
      <w:r>
        <w:rPr>
          <w:rFonts w:hint="eastAsia" w:ascii="宋体" w:hAnsi="宋体" w:cs="宋体"/>
          <w:color w:val="auto"/>
          <w:sz w:val="24"/>
          <w:szCs w:val="24"/>
          <w:highlight w:val="none"/>
          <w:lang w:eastAsia="zh-CN"/>
        </w:rPr>
        <w:t>在竞争性磋商公告中规定的时间和地点组织磋商。本项目采用电子化、无纸化进行招标，开标当日，供应商无需到开标现场参加开标会议，供应商应当在投标截止时间前，登陆不见面开标大厅选择登陆三门峡市公共资源电子招投标系统进行登陆</w:t>
      </w:r>
    </w:p>
    <w:p w14:paraId="46E0F74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（网址为http://120.194.249.36:10094/BidOpening/bidopeninghallaction/hall/login）,在线准时参加开标活动并进行响应文件解密等。</w:t>
      </w:r>
    </w:p>
    <w:p w14:paraId="51FED651">
      <w:pPr>
        <w:spacing w:line="360" w:lineRule="auto"/>
        <w:ind w:firstLine="46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23.2</w:t>
      </w:r>
      <w:r>
        <w:rPr>
          <w:rFonts w:hint="eastAsia" w:ascii="宋体" w:hAnsi="宋体" w:cs="宋体"/>
          <w:color w:val="auto"/>
          <w:sz w:val="24"/>
          <w:szCs w:val="24"/>
          <w:highlight w:val="none"/>
          <w:lang w:eastAsia="zh-CN"/>
        </w:rPr>
        <w:t>开标时，由供应商使用CA 证书，在规定时间内对其电子化响应文件进行解密。每位供应商的解密时间为开标时间起30分钟内，如在规定时间内未完成解密的，其响应文件不予开标、唱标。每位供应商的解密时间为开标时间起30分钟内完成。因供应商原因未能解密、解密失败或解密超时的将被拒绝。</w:t>
      </w:r>
    </w:p>
    <w:p w14:paraId="5597D22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lang w:val="en-US" w:eastAsia="zh-CN"/>
        </w:rPr>
        <w:t>23.3</w:t>
      </w:r>
      <w:r>
        <w:rPr>
          <w:rFonts w:hint="eastAsia" w:ascii="宋体" w:hAnsi="宋体" w:cs="宋体"/>
          <w:color w:val="auto"/>
          <w:sz w:val="24"/>
          <w:szCs w:val="24"/>
          <w:highlight w:val="none"/>
          <w:lang w:eastAsia="zh-CN"/>
        </w:rPr>
        <w:t>磋商仪式由代理公司主持，竞争性磋商领导小组成员、采购人代表、监督代表以及有关工作人员参加。</w:t>
      </w:r>
    </w:p>
    <w:p w14:paraId="25E4320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24</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磋商小组</w:t>
      </w:r>
    </w:p>
    <w:p w14:paraId="20496DC8">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采购代理机构根据采购项目的特点依法组建磋商小组。磋商小组由釆购人代表和有关技术、经济等方面的专家组成，成员为3人。其中技术、经济方面的专家2名，采购人代表1名。釆购人代表不得担任磋商小组组长。</w:t>
      </w:r>
    </w:p>
    <w:p w14:paraId="6C7BB93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磋商工作纪律及保密</w:t>
      </w:r>
    </w:p>
    <w:p w14:paraId="00EE378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评审专家应当遵守评审工作纪律，不得泄露评审情况和评审中获悉的商业秘密。</w:t>
      </w:r>
    </w:p>
    <w:p w14:paraId="63688E4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26</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磋商小组工作原则</w:t>
      </w:r>
    </w:p>
    <w:p w14:paraId="31AACB9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小组成员应当按照客观、公正、审慎的原则，根据磋商文件规定的评审程序、评审方法和评审标准进行独立评审。未实质性响应磋商文件的响应文件按无效响应处理，磋商小组应当告知提交响应文件的磋商供应商。</w:t>
      </w:r>
    </w:p>
    <w:p w14:paraId="17428F0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27</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响应文件审査</w:t>
      </w:r>
    </w:p>
    <w:p w14:paraId="6CAF1F7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小组在对响应文件的有效性、完整性和响应程度进行审査时，可以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8BD624F">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28</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磋商供应商澄清</w:t>
      </w:r>
    </w:p>
    <w:p w14:paraId="22496D3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磋商小组要求磋商供应商澄清、说明或者更正响应文件将在电子系统作出。</w:t>
      </w:r>
    </w:p>
    <w:p w14:paraId="6B651511">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磋商程序、最后报价、综合评分</w:t>
      </w:r>
    </w:p>
    <w:p w14:paraId="3F6A7C5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.1磋商小组所有成员集中评审磋商响应文件及集中与供应商分别进行磋商。</w:t>
      </w:r>
    </w:p>
    <w:p w14:paraId="1FD75FB1">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2磋商小组首先对所有磋商响应文件进行资格性和初步审查。资格性审查是指：磋商小组按照竞争性磋商文件第四章评审办法的要求，对供应商进行资格审查，有一项不符合的，视为未通过资格审查，不得进入下一评审过程。初步审查是指：磋商小组按照竞争性磋商文件本须知</w:t>
      </w:r>
    </w:p>
    <w:p w14:paraId="74446EF2">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2</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.3 条及第四章评审办法中形式及响应性评审的要求，对供应商进行审查，有一项不符合的，视为未通过初步审查。未通过资格性和初步审查的磋商响应文件按无效响应处理。</w:t>
      </w:r>
    </w:p>
    <w:p w14:paraId="5E6CF877">
      <w:pPr>
        <w:spacing w:line="360" w:lineRule="auto"/>
        <w:ind w:firstLine="746" w:firstLineChars="31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 xml:space="preserve"> 有下列情形之一的，其磋商响应文件将会被拒绝：</w:t>
      </w:r>
    </w:p>
    <w:p w14:paraId="0ABEF24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（1）供应商未提交磋商承诺函，</w:t>
      </w:r>
      <w:r>
        <w:rPr>
          <w:rFonts w:hint="eastAsia" w:ascii="宋体" w:hAnsi="宋体" w:eastAsia="宋体" w:cs="宋体"/>
          <w:b w:val="0"/>
          <w:bCs w:val="0"/>
          <w:color w:val="auto"/>
          <w:sz w:val="24"/>
          <w:szCs w:val="24"/>
          <w:highlight w:val="none"/>
          <w:lang w:val="en-US" w:eastAsia="zh-CN"/>
        </w:rPr>
        <w:t>内容包含</w:t>
      </w:r>
      <w:r>
        <w:rPr>
          <w:rFonts w:hint="eastAsia" w:ascii="宋体" w:hAnsi="宋体" w:eastAsia="宋体" w:cs="宋体"/>
          <w:b w:val="0"/>
          <w:bCs w:val="0"/>
          <w:color w:val="auto"/>
          <w:sz w:val="24"/>
          <w:szCs w:val="24"/>
          <w:highlight w:val="none"/>
          <w:lang w:eastAsia="zh-CN"/>
        </w:rPr>
        <w:t>承诺事项及违背承诺的处罚；</w:t>
      </w:r>
    </w:p>
    <w:p w14:paraId="63E0EA3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（2）磋商报价超过竞争性磋商文件规定的预算金额的；</w:t>
      </w:r>
    </w:p>
    <w:p w14:paraId="222B596B">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（3）以他人的名义磋商、串通磋商、以行贿手段谋取成交或者以其他弄虚作假方式磋商的；</w:t>
      </w:r>
    </w:p>
    <w:p w14:paraId="263AEAE9">
      <w:pPr>
        <w:spacing w:line="360" w:lineRule="auto"/>
        <w:ind w:firstLine="465"/>
        <w:rPr>
          <w:rFonts w:hint="eastAsia"/>
          <w:color w:val="auto"/>
          <w:highlight w:val="none"/>
          <w:lang w:eastAsia="zh-CN"/>
        </w:rPr>
      </w:pPr>
      <w:r>
        <w:rPr>
          <w:rFonts w:hint="eastAsia" w:ascii="宋体" w:hAnsi="宋体" w:eastAsia="宋体" w:cs="宋体"/>
          <w:b w:val="0"/>
          <w:bCs w:val="0"/>
          <w:color w:val="auto"/>
          <w:sz w:val="24"/>
          <w:szCs w:val="24"/>
          <w:highlight w:val="none"/>
          <w:lang w:eastAsia="zh-CN"/>
        </w:rPr>
        <w:t>（4）采取不正当手段谋取成交的。</w:t>
      </w:r>
    </w:p>
    <w:p w14:paraId="5E2E3B90">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29.5</w:t>
      </w:r>
      <w:r>
        <w:rPr>
          <w:rFonts w:hint="eastAsia" w:ascii="宋体" w:hAnsi="宋体" w:eastAsia="宋体" w:cs="宋体"/>
          <w:b w:val="0"/>
          <w:bCs w:val="0"/>
          <w:color w:val="auto"/>
          <w:sz w:val="24"/>
          <w:szCs w:val="24"/>
          <w:highlight w:val="none"/>
          <w:lang w:eastAsia="zh-CN"/>
        </w:rPr>
        <w:t>经磋商确定最终</w:t>
      </w:r>
      <w:r>
        <w:rPr>
          <w:rFonts w:hint="eastAsia" w:ascii="宋体" w:hAnsi="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lang w:eastAsia="zh-CN"/>
        </w:rPr>
        <w:t>需求和提交最后报价的磋商供应商后，由磋商小组釆用综合评分法对提交最后报价的供应商的响应文件和最后报价进行综合评分。综合评分法，是指响应文件满足磋商文件资格性和初步审查要求且按评审因素的量化指标评审得分最高的供应商为成交候选供应商的评审方法。</w:t>
      </w:r>
    </w:p>
    <w:p w14:paraId="45E34B0A">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评审时，磋商小组各成员独立对每个有效响应的文件进行评价、打分，然后汇总每个供应商每项评分因素的得分。</w:t>
      </w:r>
    </w:p>
    <w:p w14:paraId="6539B949">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磋商小组根据综合评分情况，按评审得分由高到低的顺序推荐3名成交候选</w:t>
      </w:r>
      <w:r>
        <w:rPr>
          <w:rFonts w:hint="eastAsia" w:ascii="宋体" w:hAnsi="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C83DE7">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出现下列情形之一的，将终止竞争性磋商釆购活动，发布项目终止公告并说明原因，重新开展采购活动：</w:t>
      </w:r>
    </w:p>
    <w:p w14:paraId="737F5F1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lang w:eastAsia="zh-CN"/>
        </w:rPr>
        <w:tab/>
      </w:r>
      <w:r>
        <w:rPr>
          <w:rFonts w:hint="eastAsia" w:ascii="宋体" w:hAnsi="宋体" w:eastAsia="宋体" w:cs="宋体"/>
          <w:b w:val="0"/>
          <w:bCs w:val="0"/>
          <w:color w:val="auto"/>
          <w:sz w:val="24"/>
          <w:szCs w:val="24"/>
          <w:highlight w:val="none"/>
          <w:lang w:eastAsia="zh-CN"/>
        </w:rPr>
        <w:t>不符合法律、法规和竞争性磋商文件中规定的其他实质性要求的。</w:t>
      </w:r>
    </w:p>
    <w:p w14:paraId="01AFD5F5">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lang w:eastAsia="zh-CN"/>
        </w:rPr>
        <w:tab/>
      </w:r>
      <w:r>
        <w:rPr>
          <w:rFonts w:hint="eastAsia" w:ascii="宋体" w:hAnsi="宋体" w:eastAsia="宋体" w:cs="宋体"/>
          <w:b w:val="0"/>
          <w:bCs w:val="0"/>
          <w:color w:val="auto"/>
          <w:sz w:val="24"/>
          <w:szCs w:val="24"/>
          <w:highlight w:val="none"/>
          <w:lang w:eastAsia="zh-CN"/>
        </w:rPr>
        <w:t>其他法律、法规及本竞争性磋商文件规定的属响应无效的情形。终止竞争性磋商釆购活动的条款。</w:t>
      </w:r>
    </w:p>
    <w:p w14:paraId="0A98C31C">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lang w:eastAsia="zh-CN"/>
        </w:rPr>
        <w:tab/>
      </w:r>
      <w:r>
        <w:rPr>
          <w:rFonts w:hint="eastAsia" w:ascii="宋体" w:hAnsi="宋体" w:eastAsia="宋体" w:cs="宋体"/>
          <w:b w:val="0"/>
          <w:bCs w:val="0"/>
          <w:color w:val="auto"/>
          <w:sz w:val="24"/>
          <w:szCs w:val="24"/>
          <w:highlight w:val="none"/>
          <w:lang w:eastAsia="zh-CN"/>
        </w:rPr>
        <w:t>因情况变化，不再符合规定的竞争性磋商釆购方式适用情形的；出现影响釆购公正的违法、违规行为的。</w:t>
      </w:r>
    </w:p>
    <w:p w14:paraId="413AA9D1">
      <w:p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六、定标、结果公告、成交通知书发出</w:t>
      </w:r>
    </w:p>
    <w:p w14:paraId="46C69389">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eastAsia="zh-CN"/>
        </w:rPr>
        <w:t>.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组织采购。</w:t>
      </w:r>
    </w:p>
    <w:p w14:paraId="5713A13E">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采购人和其委托的采购代理机构，在政府采购项目评标结束当日完成评标报告的报送、中标成交供应商的确定、中标公告的发布、中标成交通知书发出。</w:t>
      </w:r>
      <w:r>
        <w:rPr>
          <w:rFonts w:hint="eastAsia" w:ascii="宋体" w:hAnsi="宋体" w:eastAsia="宋体" w:cs="宋体"/>
          <w:b w:val="0"/>
          <w:bCs w:val="0"/>
          <w:color w:val="auto"/>
          <w:sz w:val="24"/>
          <w:szCs w:val="24"/>
          <w:highlight w:val="none"/>
          <w:lang w:eastAsia="zh-CN"/>
        </w:rPr>
        <w:t>中标通知书发出之日起</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个工作日内签订合同。</w:t>
      </w:r>
    </w:p>
    <w:p w14:paraId="0DD3B556">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.2.成交供应商确定后，采购人向成交供应商签发《成交通知书》。</w:t>
      </w:r>
    </w:p>
    <w:p w14:paraId="31494DDD">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.3.《成交通知书》作为签订合同的依据，对采购人和成交供应商均具有法律效力，成交通知书发出后，采购人改变成交结果或者成交供应商放弃项目，应依法承担法律责任。</w:t>
      </w:r>
    </w:p>
    <w:p w14:paraId="095F4210">
      <w:p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七、授予合同</w:t>
      </w:r>
    </w:p>
    <w:p w14:paraId="71E5F3F9">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.签订合同</w:t>
      </w:r>
    </w:p>
    <w:p w14:paraId="629D697E">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.1采购人和成交人应当自成交通知书发出之日起</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个工作日内，根据磋商文件、成交人的磋商响应文件及在</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过程中对磋商响应文件作出的澄清、解释订立书面合同。成交人无正当理由拒签合同的，采购人取消其中标资格，并对由此给采购人造成的损失予以赔偿，合同签订后</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个工作日内在河南省政府采购网上发布公告并完成合同备案。</w:t>
      </w:r>
    </w:p>
    <w:p w14:paraId="5D99D3EE">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2竞争性磋商文件、竞争性磋商文件的修改文件、成交供应商的响应性文件、补充或修改的文件及澄清或承诺文件等，均为双方签订合同的组成部分，并与合同一并作为本竞争性磋商文件所列釆购项目的互补性法律文件，与合同具有同等法律效力。</w:t>
      </w:r>
    </w:p>
    <w:p w14:paraId="216DD745">
      <w:pPr>
        <w:spacing w:line="360" w:lineRule="auto"/>
        <w:ind w:firstLine="46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八、需要补充的其他内容</w:t>
      </w:r>
    </w:p>
    <w:p w14:paraId="5551AE4F">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.1采购人不承诺最低价中标，而且采购人没有义务解释说明未中标原因。</w:t>
      </w:r>
    </w:p>
    <w:p w14:paraId="4BAADD60">
      <w:pPr>
        <w:spacing w:line="360" w:lineRule="auto"/>
        <w:ind w:firstLine="46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.2其它未尽事宜，按国家有关法律、法规执行。</w:t>
      </w:r>
    </w:p>
    <w:p w14:paraId="2F2117D3">
      <w:pPr>
        <w:spacing w:line="360" w:lineRule="auto"/>
        <w:ind w:firstLine="46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.3本磋商文件解释权归采购人。</w:t>
      </w:r>
      <w:bookmarkEnd w:id="18"/>
      <w:bookmarkEnd w:id="19"/>
      <w:bookmarkEnd w:id="20"/>
      <w:bookmarkEnd w:id="21"/>
      <w:bookmarkEnd w:id="22"/>
      <w:bookmarkStart w:id="23" w:name="_Toc9443"/>
      <w:bookmarkStart w:id="24" w:name="_Toc3789"/>
      <w:bookmarkStart w:id="25" w:name="_Toc12347"/>
      <w:bookmarkStart w:id="26" w:name="_Toc237686507"/>
      <w:bookmarkStart w:id="27" w:name="_Toc384902418"/>
      <w:bookmarkStart w:id="28" w:name="_Toc228253499"/>
      <w:bookmarkStart w:id="29" w:name="_Toc237686409"/>
      <w:bookmarkStart w:id="30" w:name="_Toc512973649"/>
      <w:bookmarkStart w:id="31" w:name="_Toc527531248"/>
    </w:p>
    <w:p w14:paraId="148BC28B">
      <w:pPr>
        <w:spacing w:line="360" w:lineRule="auto"/>
        <w:ind w:firstLine="46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.4招标代理服务收费参照豫招协[2023]002号河南省招标投标协会关于印发《河南省招标代理服务收费指导意见》规定的收费标准收取中标服务费。</w:t>
      </w:r>
    </w:p>
    <w:p w14:paraId="5F4303CD">
      <w:pPr>
        <w:spacing w:line="360" w:lineRule="auto"/>
        <w:ind w:firstLine="465"/>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河南省招标代理服务费计算标准</w:t>
      </w:r>
    </w:p>
    <w:tbl>
      <w:tblPr>
        <w:tblStyle w:val="18"/>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509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053B18C">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B3DF08A">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40CF6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BD1B7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7D0D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0251F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AC97CC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ACEFA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A027DA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4015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7C3517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34EF59C">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17AED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23C4EA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87C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00C51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ACD3EF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366E74">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4C1945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30B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2ABC7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40946B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6CD90B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4BF5250">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1B67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7A8077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6B04D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3C81DA">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F5CBA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413C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3E7C5E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5FAD6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EE197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18972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C58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5734C97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BCD913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521E883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30C92D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5144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55853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002A26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9D6F9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E36BB8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52FD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7D607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651F83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B970D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C114EE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12C2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6DF256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C20FF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9124D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9AFC3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78D8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EF56BF1">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4E8264E7">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24F3E435">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45BD6D23">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71BF4323">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31A84E73">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EC1E65">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43332132">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3859DC54">
      <w:pPr>
        <w:pStyle w:val="25"/>
        <w:shd w:val="clear" w:color="auto" w:fill="auto"/>
        <w:tabs>
          <w:tab w:val="left" w:pos="992"/>
        </w:tabs>
        <w:spacing w:after="40" w:line="360" w:lineRule="auto"/>
        <w:ind w:left="0" w:leftChars="0" w:firstLine="0" w:firstLineChars="0"/>
        <w:jc w:val="both"/>
        <w:rPr>
          <w:rFonts w:hint="eastAsia" w:ascii="宋体" w:hAnsi="宋体" w:eastAsia="宋体" w:cs="宋体"/>
          <w:b w:val="0"/>
          <w:bCs w:val="0"/>
          <w:color w:val="auto"/>
          <w:sz w:val="24"/>
          <w:szCs w:val="24"/>
          <w:highlight w:val="none"/>
          <w:lang w:eastAsia="zh-CN"/>
        </w:rPr>
      </w:pPr>
    </w:p>
    <w:p w14:paraId="69D7725E">
      <w:pPr>
        <w:pStyle w:val="25"/>
        <w:shd w:val="clear" w:color="auto" w:fill="auto"/>
        <w:tabs>
          <w:tab w:val="left" w:pos="992"/>
        </w:tabs>
        <w:spacing w:after="40" w:line="360" w:lineRule="auto"/>
        <w:ind w:left="0" w:lef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3</w:t>
      </w: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5本项目支持河南省政府采购合同融资政策，告知函如下：</w:t>
      </w:r>
      <w:bookmarkStart w:id="32" w:name="_Toc12846"/>
    </w:p>
    <w:p w14:paraId="7F4DF645">
      <w:pPr>
        <w:pStyle w:val="25"/>
        <w:shd w:val="clear" w:color="auto" w:fill="auto"/>
        <w:tabs>
          <w:tab w:val="left" w:pos="992"/>
        </w:tabs>
        <w:spacing w:after="40" w:line="360" w:lineRule="auto"/>
        <w:ind w:left="0" w:leftChars="0" w:firstLine="0" w:firstLineChars="0"/>
        <w:jc w:val="center"/>
        <w:rPr>
          <w:rFonts w:hint="eastAsia" w:ascii="宋体" w:hAnsi="宋体" w:cs="宋体"/>
          <w:b w:val="0"/>
          <w:bCs w:val="0"/>
          <w:color w:val="auto"/>
          <w:sz w:val="24"/>
          <w:szCs w:val="24"/>
          <w:highlight w:val="none"/>
        </w:rPr>
      </w:pPr>
    </w:p>
    <w:p w14:paraId="3D538CF2">
      <w:pPr>
        <w:pStyle w:val="25"/>
        <w:shd w:val="clear" w:color="auto" w:fill="auto"/>
        <w:tabs>
          <w:tab w:val="left" w:pos="992"/>
        </w:tabs>
        <w:spacing w:after="40" w:line="360" w:lineRule="auto"/>
        <w:ind w:left="0" w:leftChars="0" w:firstLine="0" w:firstLineChars="0"/>
        <w:jc w:val="center"/>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河南省政府采购合同融资政策告知函</w:t>
      </w:r>
      <w:bookmarkEnd w:id="32"/>
    </w:p>
    <w:p w14:paraId="32696DA8">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1BA8E44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2C03AAF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145424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5EF431D4">
      <w:pPr>
        <w:pStyle w:val="2"/>
        <w:ind w:left="0" w:leftChars="0" w:firstLine="0" w:firstLineChars="0"/>
        <w:jc w:val="center"/>
        <w:rPr>
          <w:rFonts w:hint="eastAsia" w:ascii="宋体" w:hAnsi="宋体" w:eastAsia="宋体" w:cs="宋体"/>
          <w:b w:val="0"/>
          <w:bCs w:val="0"/>
          <w:color w:val="auto"/>
          <w:highlight w:val="none"/>
          <w:lang w:eastAsia="zh-CN"/>
        </w:rPr>
      </w:pPr>
    </w:p>
    <w:p w14:paraId="4FE2E24F">
      <w:pPr>
        <w:pStyle w:val="2"/>
        <w:ind w:left="0" w:lef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 xml:space="preserve">第三章 </w:t>
      </w:r>
      <w:r>
        <w:rPr>
          <w:rFonts w:hint="eastAsia" w:ascii="宋体" w:hAnsi="宋体" w:cs="宋体"/>
          <w:b w:val="0"/>
          <w:bCs w:val="0"/>
          <w:color w:val="auto"/>
          <w:highlight w:val="none"/>
          <w:lang w:eastAsia="zh-CN"/>
        </w:rPr>
        <w:t>服务</w:t>
      </w:r>
      <w:r>
        <w:rPr>
          <w:rFonts w:hint="eastAsia" w:ascii="宋体" w:hAnsi="宋体" w:eastAsia="宋体" w:cs="宋体"/>
          <w:b w:val="0"/>
          <w:bCs w:val="0"/>
          <w:color w:val="auto"/>
          <w:highlight w:val="none"/>
          <w:lang w:eastAsia="zh-CN"/>
        </w:rPr>
        <w:t>内容</w:t>
      </w:r>
    </w:p>
    <w:p w14:paraId="11554FA7">
      <w:pPr>
        <w:spacing w:line="360" w:lineRule="auto"/>
        <w:ind w:left="-220" w:leftChars="-100" w:firstLine="480" w:firstLineChars="200"/>
        <w:rPr>
          <w:rFonts w:hint="eastAsia" w:ascii="宋体" w:hAnsi="宋体" w:eastAsia="宋体" w:cs="宋体"/>
          <w:b w:val="0"/>
          <w:bCs w:val="0"/>
          <w:color w:val="auto"/>
          <w:sz w:val="24"/>
          <w:szCs w:val="24"/>
          <w:highlight w:val="none"/>
          <w:lang w:val="en-US" w:eastAsia="zh-CN"/>
        </w:rPr>
      </w:pPr>
    </w:p>
    <w:p w14:paraId="5BB0D1F6">
      <w:pPr>
        <w:wordWrap w:val="0"/>
        <w:spacing w:before="0" w:after="0" w:line="206" w:lineRule="auto"/>
        <w:jc w:val="center"/>
        <w:rPr>
          <w:sz w:val="32"/>
        </w:rPr>
      </w:pPr>
      <w:r>
        <w:rPr>
          <w:rFonts w:hint="eastAsia" w:ascii="宋体" w:hAnsi="宋体" w:eastAsia="宋体"/>
          <w:b/>
          <w:color w:val="000000"/>
          <w:sz w:val="32"/>
        </w:rPr>
        <w:t>卢氏县中医院中医药文化宣传及科普基地规划设计服务项目</w:t>
      </w:r>
    </w:p>
    <w:p w14:paraId="78C2902F">
      <w:pPr>
        <w:wordWrap w:val="0"/>
        <w:spacing w:before="0" w:after="0" w:line="240" w:lineRule="auto"/>
        <w:ind w:firstLine="0"/>
        <w:jc w:val="both"/>
        <w:rPr>
          <w:rFonts w:hint="eastAsia" w:ascii="宋体" w:hAnsi="宋体" w:eastAsia="宋体"/>
          <w:color w:val="000000"/>
          <w:sz w:val="21"/>
        </w:rPr>
      </w:pPr>
    </w:p>
    <w:p w14:paraId="499DAFC1">
      <w:pPr>
        <w:wordWrap w:val="0"/>
        <w:spacing w:before="0" w:after="0" w:line="206" w:lineRule="auto"/>
        <w:ind w:firstLine="8192" w:firstLineChars="4800"/>
        <w:jc w:val="both"/>
        <w:rPr>
          <w:sz w:val="17"/>
        </w:rPr>
      </w:pPr>
      <w:r>
        <w:rPr>
          <w:rFonts w:hint="eastAsia" w:ascii="宋体" w:hAnsi="宋体" w:eastAsia="宋体"/>
          <w:b/>
          <w:color w:val="000000"/>
          <w:sz w:val="17"/>
        </w:rPr>
        <w:t>单位</w:t>
      </w:r>
      <w:r>
        <w:rPr>
          <w:rFonts w:hint="eastAsia" w:ascii="宋体" w:hAnsi="宋体" w:eastAsia="宋体"/>
          <w:color w:val="000000"/>
          <w:sz w:val="17"/>
        </w:rPr>
        <w:t>：</w:t>
      </w:r>
      <w:r>
        <w:rPr>
          <w:rFonts w:hint="eastAsia" w:ascii="宋体" w:hAnsi="宋体" w:eastAsia="宋体"/>
          <w:b/>
          <w:color w:val="000000"/>
          <w:sz w:val="17"/>
        </w:rPr>
        <w:t>元</w:t>
      </w:r>
    </w:p>
    <w:p w14:paraId="172D6ED3">
      <w:pPr>
        <w:wordWrap w:val="0"/>
        <w:spacing w:before="0" w:after="0" w:line="340" w:lineRule="auto"/>
        <w:ind w:firstLine="0"/>
        <w:jc w:val="both"/>
        <w:rPr>
          <w:rFonts w:hint="eastAsia" w:ascii="宋体" w:hAnsi="宋体" w:eastAsia="宋体"/>
          <w:color w:val="000000"/>
          <w:sz w:val="12"/>
        </w:rPr>
      </w:pPr>
    </w:p>
    <w:tbl>
      <w:tblPr>
        <w:tblStyle w:val="18"/>
        <w:tblW w:w="9880" w:type="dxa"/>
        <w:tblInd w:w="-73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641"/>
        <w:gridCol w:w="2513"/>
        <w:gridCol w:w="4003"/>
        <w:gridCol w:w="634"/>
        <w:gridCol w:w="1039"/>
        <w:gridCol w:w="1050"/>
      </w:tblGrid>
      <w:tr w14:paraId="6ABFD9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8" w:hRule="atLeast"/>
        </w:trPr>
        <w:tc>
          <w:tcPr>
            <w:tcW w:w="641" w:type="dxa"/>
            <w:tcBorders>
              <w:top w:val="single" w:color="000000" w:sz="4" w:space="0"/>
              <w:left w:val="single" w:color="000000" w:sz="4" w:space="0"/>
              <w:bottom w:val="single" w:color="000000" w:sz="4" w:space="0"/>
              <w:right w:val="single" w:color="000000" w:sz="4" w:space="0"/>
            </w:tcBorders>
            <w:vAlign w:val="top"/>
          </w:tcPr>
          <w:p w14:paraId="0035A70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序号</w:t>
            </w:r>
          </w:p>
        </w:tc>
        <w:tc>
          <w:tcPr>
            <w:tcW w:w="2513" w:type="dxa"/>
            <w:tcBorders>
              <w:top w:val="single" w:color="000000" w:sz="4" w:space="0"/>
              <w:left w:val="single" w:color="000000" w:sz="4" w:space="0"/>
              <w:bottom w:val="single" w:color="000000" w:sz="4" w:space="0"/>
              <w:right w:val="single" w:color="000000" w:sz="4" w:space="0"/>
            </w:tcBorders>
            <w:vAlign w:val="top"/>
          </w:tcPr>
          <w:p w14:paraId="63CF3174">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设计阶段</w:t>
            </w:r>
          </w:p>
        </w:tc>
        <w:tc>
          <w:tcPr>
            <w:tcW w:w="4003" w:type="dxa"/>
            <w:tcBorders>
              <w:top w:val="single" w:color="000000" w:sz="4" w:space="0"/>
              <w:left w:val="single" w:color="000000" w:sz="4" w:space="0"/>
              <w:bottom w:val="single" w:color="000000" w:sz="4" w:space="0"/>
              <w:right w:val="single" w:color="000000" w:sz="4" w:space="0"/>
            </w:tcBorders>
            <w:vAlign w:val="top"/>
          </w:tcPr>
          <w:p w14:paraId="1A45E7E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主要内容</w:t>
            </w:r>
          </w:p>
        </w:tc>
        <w:tc>
          <w:tcPr>
            <w:tcW w:w="634" w:type="dxa"/>
            <w:tcBorders>
              <w:top w:val="single" w:color="000000" w:sz="4" w:space="0"/>
              <w:left w:val="single" w:color="000000" w:sz="4" w:space="0"/>
              <w:bottom w:val="single" w:color="000000" w:sz="4" w:space="0"/>
              <w:right w:val="single" w:color="000000" w:sz="4" w:space="0"/>
            </w:tcBorders>
            <w:vAlign w:val="top"/>
          </w:tcPr>
          <w:p w14:paraId="4E271AC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数量</w:t>
            </w:r>
          </w:p>
        </w:tc>
        <w:tc>
          <w:tcPr>
            <w:tcW w:w="1039" w:type="dxa"/>
            <w:tcBorders>
              <w:top w:val="single" w:color="000000" w:sz="4" w:space="0"/>
              <w:left w:val="single" w:color="000000" w:sz="4" w:space="0"/>
              <w:bottom w:val="single" w:color="000000" w:sz="4" w:space="0"/>
              <w:right w:val="single" w:color="000000" w:sz="4" w:space="0"/>
            </w:tcBorders>
            <w:vAlign w:val="top"/>
          </w:tcPr>
          <w:p w14:paraId="618EEFC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单价</w:t>
            </w:r>
          </w:p>
        </w:tc>
        <w:tc>
          <w:tcPr>
            <w:tcW w:w="1050" w:type="dxa"/>
            <w:tcBorders>
              <w:top w:val="single" w:color="000000" w:sz="4" w:space="0"/>
              <w:left w:val="single" w:color="000000" w:sz="4" w:space="0"/>
              <w:bottom w:val="single" w:color="000000" w:sz="4" w:space="0"/>
              <w:right w:val="single" w:color="000000" w:sz="4" w:space="0"/>
            </w:tcBorders>
            <w:vAlign w:val="top"/>
          </w:tcPr>
          <w:p w14:paraId="6D4D00F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合价</w:t>
            </w:r>
          </w:p>
        </w:tc>
      </w:tr>
      <w:tr w14:paraId="5CE338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21" w:hRule="atLeast"/>
        </w:trPr>
        <w:tc>
          <w:tcPr>
            <w:tcW w:w="641" w:type="dxa"/>
            <w:tcBorders>
              <w:top w:val="single" w:color="000000" w:sz="4" w:space="0"/>
              <w:left w:val="single" w:color="000000" w:sz="4" w:space="0"/>
              <w:bottom w:val="single" w:color="000000" w:sz="4" w:space="0"/>
              <w:right w:val="single" w:color="000000" w:sz="4" w:space="0"/>
            </w:tcBorders>
            <w:vAlign w:val="top"/>
          </w:tcPr>
          <w:p w14:paraId="17B8C45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EE3638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9FBC924">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5184EA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AE9343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CFC795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5193A4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1CA8E0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2F04CA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3520EF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AD436D5">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top"/>
          </w:tcPr>
          <w:p w14:paraId="574DA14B">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2F7310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152849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EE900F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4935BE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1F917EA">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28CF48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8400E6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5C8134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72AEFE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0615F99">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项目规划实施方案</w:t>
            </w:r>
          </w:p>
        </w:tc>
        <w:tc>
          <w:tcPr>
            <w:tcW w:w="4003" w:type="dxa"/>
            <w:tcBorders>
              <w:top w:val="single" w:color="000000" w:sz="4" w:space="0"/>
              <w:left w:val="single" w:color="000000" w:sz="4" w:space="0"/>
              <w:bottom w:val="single" w:color="000000" w:sz="4" w:space="0"/>
              <w:right w:val="single" w:color="000000" w:sz="4" w:space="0"/>
            </w:tcBorders>
            <w:vAlign w:val="center"/>
          </w:tcPr>
          <w:p w14:paraId="41E68D1E">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1．创4A工作重点及迎检线路设计</w:t>
            </w:r>
          </w:p>
          <w:p w14:paraId="0372D635">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2．创4A工作现状分析与自评情况</w:t>
            </w:r>
          </w:p>
          <w:p w14:paraId="137AF395">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3．创4A工作失分重点与整改思路</w:t>
            </w:r>
          </w:p>
          <w:p w14:paraId="1A40C1A6">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4．旅游交通整改提升方案</w:t>
            </w:r>
          </w:p>
          <w:p w14:paraId="0B908954">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5．游览整改提升方案</w:t>
            </w:r>
          </w:p>
          <w:p w14:paraId="47BADF5A">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6．安全整改提升方案</w:t>
            </w:r>
          </w:p>
          <w:p w14:paraId="4C7F0AC9">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7</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卫生整改提升方案</w:t>
            </w:r>
          </w:p>
          <w:p w14:paraId="3C5614B1">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8．邮电整改提升方案</w:t>
            </w:r>
          </w:p>
          <w:p w14:paraId="49B17DCA">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9．旅游购物整改提升方案</w:t>
            </w:r>
          </w:p>
          <w:p w14:paraId="0E44BF0F">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10．综合管理整改提升方案</w:t>
            </w:r>
          </w:p>
          <w:p w14:paraId="2F4E5189">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11．资源与环境保护整改提升方案</w:t>
            </w:r>
          </w:p>
          <w:p w14:paraId="0125A2D7">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12．《旅游景区质量等级提升要求》整改提升方案</w:t>
            </w:r>
          </w:p>
          <w:p w14:paraId="6555F331">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13．《游客高峰时段旅游景区应对要求》整改提升方案</w:t>
            </w:r>
          </w:p>
          <w:p w14:paraId="2BD3E156">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14．编制形成《方案》</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可行性研究报告</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成果，成果</w:t>
            </w:r>
            <w:r>
              <w:rPr>
                <w:rFonts w:hint="eastAsia" w:ascii="宋体" w:hAnsi="宋体" w:cs="宋体"/>
                <w:b w:val="0"/>
                <w:bCs w:val="0"/>
                <w:color w:val="auto"/>
                <w:sz w:val="24"/>
                <w:szCs w:val="24"/>
                <w:highlight w:val="none"/>
              </w:rPr>
              <w:t>内容要求图文齐全，有相关数据、图表、图件作支撑，项目成果纸质版6份，并以U盘或光盘形式提供电子版1份</w:t>
            </w:r>
          </w:p>
        </w:tc>
        <w:tc>
          <w:tcPr>
            <w:tcW w:w="634" w:type="dxa"/>
            <w:tcBorders>
              <w:top w:val="single" w:color="000000" w:sz="4" w:space="0"/>
              <w:left w:val="single" w:color="000000" w:sz="4" w:space="0"/>
              <w:bottom w:val="single" w:color="000000" w:sz="4" w:space="0"/>
              <w:right w:val="single" w:color="000000" w:sz="4" w:space="0"/>
            </w:tcBorders>
            <w:vAlign w:val="top"/>
          </w:tcPr>
          <w:p w14:paraId="5736D1D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5F3ECD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0BEB5B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09CAC7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D245FE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55817B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FFAEA2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CFAC8C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28D2DD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04139A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7FA7BE5">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p>
        </w:tc>
        <w:tc>
          <w:tcPr>
            <w:tcW w:w="1039" w:type="dxa"/>
            <w:tcBorders>
              <w:top w:val="single" w:color="000000" w:sz="4" w:space="0"/>
              <w:left w:val="single" w:color="000000" w:sz="4" w:space="0"/>
              <w:bottom w:val="single" w:color="000000" w:sz="4" w:space="0"/>
              <w:right w:val="single" w:color="000000" w:sz="4" w:space="0"/>
            </w:tcBorders>
            <w:vAlign w:val="top"/>
          </w:tcPr>
          <w:p w14:paraId="22C673D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568E08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6BDA5A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58C749F">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FB0895A">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889183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0A19A8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EF37211">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F9E9F74">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55B44B0">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top"/>
          </w:tcPr>
          <w:p w14:paraId="002F847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D4A984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5997241">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D9DAAB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48A09E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27D71F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2FEA23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A791D2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3F5F22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F814F3F">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p>
        </w:tc>
      </w:tr>
      <w:tr w14:paraId="4E653B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980" w:hRule="atLeast"/>
        </w:trPr>
        <w:tc>
          <w:tcPr>
            <w:tcW w:w="641" w:type="dxa"/>
            <w:tcBorders>
              <w:top w:val="single" w:color="000000" w:sz="4" w:space="0"/>
              <w:left w:val="single" w:color="000000" w:sz="4" w:space="0"/>
              <w:bottom w:val="single" w:color="000000" w:sz="4" w:space="0"/>
              <w:right w:val="single" w:color="000000" w:sz="4" w:space="0"/>
            </w:tcBorders>
            <w:vAlign w:val="top"/>
          </w:tcPr>
          <w:p w14:paraId="5E6C6B7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F5FC15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9EDA28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640E1A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890CE1B">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B87C041">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FBEAB5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80A1E5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5F7FFC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2B58018">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w:t>
            </w:r>
          </w:p>
        </w:tc>
        <w:tc>
          <w:tcPr>
            <w:tcW w:w="2513" w:type="dxa"/>
            <w:tcBorders>
              <w:top w:val="single" w:color="000000" w:sz="4" w:space="0"/>
              <w:left w:val="single" w:color="000000" w:sz="4" w:space="0"/>
              <w:bottom w:val="single" w:color="000000" w:sz="4" w:space="0"/>
              <w:right w:val="single" w:color="000000" w:sz="4" w:space="0"/>
            </w:tcBorders>
            <w:vAlign w:val="top"/>
          </w:tcPr>
          <w:p w14:paraId="01A4F9A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754EFA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2636DC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3A9542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9738B7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9FB5A6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51056CB">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E10E56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68709D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74FA01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项目规划设计</w:t>
            </w:r>
            <w:r>
              <w:rPr>
                <w:rFonts w:hint="eastAsia" w:ascii="宋体" w:hAnsi="宋体" w:cs="宋体"/>
                <w:b w:val="0"/>
                <w:bCs w:val="0"/>
                <w:color w:val="auto"/>
                <w:sz w:val="24"/>
                <w:szCs w:val="24"/>
                <w:highlight w:val="none"/>
                <w:lang w:val="en-US" w:eastAsia="zh-CN"/>
              </w:rPr>
              <w:t>图</w:t>
            </w:r>
          </w:p>
        </w:tc>
        <w:tc>
          <w:tcPr>
            <w:tcW w:w="4003" w:type="dxa"/>
            <w:tcBorders>
              <w:top w:val="single" w:color="000000" w:sz="4" w:space="0"/>
              <w:left w:val="single" w:color="000000" w:sz="4" w:space="0"/>
              <w:bottom w:val="single" w:color="000000" w:sz="4" w:space="0"/>
              <w:right w:val="single" w:color="000000" w:sz="4" w:space="0"/>
            </w:tcBorders>
            <w:vAlign w:val="center"/>
          </w:tcPr>
          <w:p w14:paraId="378E1294">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1．设计理念及关键点文字说明；</w:t>
            </w:r>
          </w:p>
          <w:p w14:paraId="776CB489">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2．景观方案彩色总平面图及主要分区图；</w:t>
            </w:r>
          </w:p>
          <w:p w14:paraId="036DB6BB">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3．分析平面图</w:t>
            </w:r>
          </w:p>
          <w:p w14:paraId="7A0CAC19">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4．重要景观区域效果图；</w:t>
            </w:r>
          </w:p>
          <w:p w14:paraId="1B6C4B4F">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5．分项平面图；</w:t>
            </w:r>
          </w:p>
          <w:p w14:paraId="1C69C73C">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6．景观立面图；</w:t>
            </w:r>
          </w:p>
          <w:p w14:paraId="6B6799DA">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7．方向性植物布置平面图；</w:t>
            </w:r>
          </w:p>
          <w:p w14:paraId="41852C62">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8．小品、雕塑设计意向草图；</w:t>
            </w:r>
          </w:p>
          <w:p w14:paraId="7C806C1F">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9．重要景观场地软景效果图或立面图、夜间照明效果设计图；</w:t>
            </w:r>
          </w:p>
          <w:p w14:paraId="03C42B3D">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10．基调树种、骨干树种、特色树种品种表及效果要求图示；</w:t>
            </w:r>
          </w:p>
          <w:p w14:paraId="0B52C23F">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11．效果表现类图纸（区域透视、主要节点景观等，不少于五张，采用SketchUp和Lumion渲染）；</w:t>
            </w:r>
          </w:p>
          <w:p w14:paraId="221929E4">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12．CAD景观总平面图；</w:t>
            </w:r>
          </w:p>
          <w:p w14:paraId="0D514C25">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13．方案汇报稿资料（分中间成果汇报资料及最终成果汇报资料）。</w:t>
            </w:r>
          </w:p>
        </w:tc>
        <w:tc>
          <w:tcPr>
            <w:tcW w:w="634" w:type="dxa"/>
            <w:tcBorders>
              <w:top w:val="single" w:color="000000" w:sz="4" w:space="0"/>
              <w:left w:val="single" w:color="000000" w:sz="4" w:space="0"/>
              <w:bottom w:val="single" w:color="000000" w:sz="4" w:space="0"/>
              <w:right w:val="single" w:color="000000" w:sz="4" w:space="0"/>
            </w:tcBorders>
            <w:vAlign w:val="top"/>
          </w:tcPr>
          <w:p w14:paraId="3C49935A">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2CCF4F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6715E8F">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4B1220B">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416D75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876335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74057E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2125C5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A9E2B3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E3FBF20">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p>
        </w:tc>
        <w:tc>
          <w:tcPr>
            <w:tcW w:w="1039" w:type="dxa"/>
            <w:tcBorders>
              <w:top w:val="single" w:color="000000" w:sz="4" w:space="0"/>
              <w:left w:val="single" w:color="000000" w:sz="4" w:space="0"/>
              <w:bottom w:val="single" w:color="000000" w:sz="4" w:space="0"/>
              <w:right w:val="single" w:color="000000" w:sz="4" w:space="0"/>
            </w:tcBorders>
            <w:vAlign w:val="top"/>
          </w:tcPr>
          <w:p w14:paraId="2D3E01B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D6EACF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3B27B4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B356F1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EF25D5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0BC2195">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3FA72C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B25552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64442F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ACA100A">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top"/>
          </w:tcPr>
          <w:p w14:paraId="44BD1FF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B0DC31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4B0450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DB0A39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C0BB91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3CA7C6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637446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B842A5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6CF19B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7DAC951">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p>
        </w:tc>
      </w:tr>
      <w:tr w14:paraId="1294C7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00" w:hRule="atLeast"/>
        </w:trPr>
        <w:tc>
          <w:tcPr>
            <w:tcW w:w="641" w:type="dxa"/>
            <w:tcBorders>
              <w:top w:val="single" w:color="000000" w:sz="4" w:space="0"/>
              <w:left w:val="single" w:color="000000" w:sz="4" w:space="0"/>
              <w:bottom w:val="single" w:color="000000" w:sz="4" w:space="0"/>
              <w:right w:val="single" w:color="000000" w:sz="4" w:space="0"/>
            </w:tcBorders>
            <w:vAlign w:val="top"/>
          </w:tcPr>
          <w:p w14:paraId="0508C84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F49037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296471C">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2BAB8E8">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w:t>
            </w:r>
          </w:p>
        </w:tc>
        <w:tc>
          <w:tcPr>
            <w:tcW w:w="2513" w:type="dxa"/>
            <w:tcBorders>
              <w:top w:val="single" w:color="000000" w:sz="4" w:space="0"/>
              <w:left w:val="single" w:color="000000" w:sz="4" w:space="0"/>
              <w:bottom w:val="single" w:color="000000" w:sz="4" w:space="0"/>
              <w:right w:val="single" w:color="000000" w:sz="4" w:space="0"/>
            </w:tcBorders>
            <w:vAlign w:val="top"/>
          </w:tcPr>
          <w:p w14:paraId="1A28ACC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DD90B9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75B5114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2CFB6533">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初步设计和施工图设计</w:t>
            </w:r>
          </w:p>
        </w:tc>
        <w:tc>
          <w:tcPr>
            <w:tcW w:w="4003" w:type="dxa"/>
            <w:tcBorders>
              <w:top w:val="single" w:color="000000" w:sz="4" w:space="0"/>
              <w:left w:val="single" w:color="000000" w:sz="4" w:space="0"/>
              <w:bottom w:val="single" w:color="000000" w:sz="4" w:space="0"/>
              <w:right w:val="single" w:color="000000" w:sz="4" w:space="0"/>
            </w:tcBorders>
            <w:vAlign w:val="center"/>
          </w:tcPr>
          <w:p w14:paraId="59E8661E">
            <w:pPr>
              <w:keepNext w:val="0"/>
              <w:keepLines w:val="0"/>
              <w:pageBreakBefore w:val="0"/>
              <w:widowControl/>
              <w:kinsoku/>
              <w:wordWrap w:val="0"/>
              <w:overflowPunct/>
              <w:topLinePunct w:val="0"/>
              <w:autoSpaceDE/>
              <w:autoSpaceDN/>
              <w:bidi w:val="0"/>
              <w:adjustRightInd/>
              <w:snapToGrid/>
              <w:spacing w:line="600" w:lineRule="exact"/>
              <w:ind w:left="240" w:leftChars="109" w:firstLine="0" w:firstLineChars="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设计文件封面、目录；设计文件说明书；各专业设计配合关系中关键部分的控制要点；确定场地平面尺寸及坐标关系、竖向高程及排水关系、材质铺设、种植定位及物种规格数量、小品及景观构筑物详图等与效果相关的技术参数以及景观家具布点及选型，其中灯具应提供技术参数</w:t>
            </w:r>
          </w:p>
        </w:tc>
        <w:tc>
          <w:tcPr>
            <w:tcW w:w="634" w:type="dxa"/>
            <w:tcBorders>
              <w:top w:val="single" w:color="000000" w:sz="4" w:space="0"/>
              <w:left w:val="single" w:color="000000" w:sz="4" w:space="0"/>
              <w:bottom w:val="single" w:color="000000" w:sz="4" w:space="0"/>
              <w:right w:val="single" w:color="000000" w:sz="4" w:space="0"/>
            </w:tcBorders>
            <w:vAlign w:val="top"/>
          </w:tcPr>
          <w:p w14:paraId="7723702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1BD301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16768F2F">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DAA0693">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p>
        </w:tc>
        <w:tc>
          <w:tcPr>
            <w:tcW w:w="1039" w:type="dxa"/>
            <w:tcBorders>
              <w:top w:val="single" w:color="000000" w:sz="4" w:space="0"/>
              <w:left w:val="single" w:color="000000" w:sz="4" w:space="0"/>
              <w:bottom w:val="single" w:color="000000" w:sz="4" w:space="0"/>
              <w:right w:val="single" w:color="000000" w:sz="4" w:space="0"/>
            </w:tcBorders>
            <w:vAlign w:val="top"/>
          </w:tcPr>
          <w:p w14:paraId="16BAF84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01A66786">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33A914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41C424E1">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top"/>
          </w:tcPr>
          <w:p w14:paraId="278342C0">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3FB3175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58A0D417">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p>
          <w:p w14:paraId="6B9C0AD7">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p>
        </w:tc>
      </w:tr>
      <w:tr w14:paraId="0035EAE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641" w:type="dxa"/>
            <w:tcBorders>
              <w:top w:val="single" w:color="000000" w:sz="4" w:space="0"/>
              <w:left w:val="single" w:color="000000" w:sz="4" w:space="0"/>
              <w:bottom w:val="single" w:color="000000" w:sz="4" w:space="0"/>
              <w:right w:val="single" w:color="000000" w:sz="4" w:space="0"/>
            </w:tcBorders>
            <w:vAlign w:val="top"/>
          </w:tcPr>
          <w:p w14:paraId="6134E5D0">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w:t>
            </w:r>
          </w:p>
        </w:tc>
        <w:tc>
          <w:tcPr>
            <w:tcW w:w="7150" w:type="dxa"/>
            <w:gridSpan w:val="3"/>
            <w:tcBorders>
              <w:top w:val="single" w:color="000000" w:sz="4" w:space="0"/>
              <w:left w:val="single" w:color="000000" w:sz="4" w:space="0"/>
              <w:bottom w:val="single" w:color="000000" w:sz="4" w:space="0"/>
              <w:right w:val="single" w:color="000000" w:sz="4" w:space="0"/>
            </w:tcBorders>
            <w:vAlign w:val="top"/>
          </w:tcPr>
          <w:p w14:paraId="2C6EA989">
            <w:pPr>
              <w:keepNext w:val="0"/>
              <w:keepLines w:val="0"/>
              <w:pageBreakBefore w:val="0"/>
              <w:widowControl/>
              <w:kinsoku/>
              <w:wordWrap w:val="0"/>
              <w:overflowPunct/>
              <w:topLinePunct w:val="0"/>
              <w:autoSpaceDE/>
              <w:autoSpaceDN/>
              <w:bidi w:val="0"/>
              <w:adjustRightInd/>
              <w:snapToGrid/>
              <w:spacing w:line="600" w:lineRule="exact"/>
              <w:ind w:firstLine="240" w:firstLineChars="100"/>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w:t>
            </w:r>
          </w:p>
        </w:tc>
        <w:tc>
          <w:tcPr>
            <w:tcW w:w="2089" w:type="dxa"/>
            <w:gridSpan w:val="2"/>
            <w:tcBorders>
              <w:top w:val="single" w:color="000000" w:sz="4" w:space="0"/>
              <w:left w:val="single" w:color="000000" w:sz="4" w:space="0"/>
              <w:bottom w:val="single" w:color="000000" w:sz="4" w:space="0"/>
              <w:right w:val="single" w:color="000000" w:sz="4" w:space="0"/>
            </w:tcBorders>
            <w:vAlign w:val="top"/>
          </w:tcPr>
          <w:p w14:paraId="01EBB9C4">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szCs w:val="24"/>
                <w:highlight w:val="none"/>
              </w:rPr>
            </w:pPr>
          </w:p>
        </w:tc>
      </w:tr>
    </w:tbl>
    <w:p w14:paraId="450B7091">
      <w:pPr>
        <w:pStyle w:val="16"/>
        <w:ind w:firstLine="2880" w:firstLineChars="600"/>
        <w:jc w:val="both"/>
        <w:outlineLvl w:val="0"/>
        <w:rPr>
          <w:rStyle w:val="29"/>
          <w:rFonts w:hint="eastAsia" w:ascii="宋体" w:hAnsi="宋体" w:eastAsia="宋体" w:cs="宋体"/>
          <w:b w:val="0"/>
          <w:bCs w:val="0"/>
          <w:color w:val="auto"/>
          <w:sz w:val="48"/>
          <w:szCs w:val="48"/>
          <w:highlight w:val="none"/>
          <w:lang w:eastAsia="zh-CN"/>
        </w:rPr>
      </w:pPr>
    </w:p>
    <w:p w14:paraId="5F47C1BD">
      <w:pPr>
        <w:pStyle w:val="16"/>
        <w:ind w:firstLine="2640" w:firstLineChars="600"/>
        <w:jc w:val="both"/>
        <w:outlineLvl w:val="0"/>
        <w:rPr>
          <w:rStyle w:val="29"/>
          <w:rFonts w:hint="eastAsia" w:ascii="宋体" w:hAnsi="宋体" w:eastAsia="宋体" w:cs="宋体"/>
          <w:b w:val="0"/>
          <w:bCs w:val="0"/>
          <w:color w:val="auto"/>
          <w:highlight w:val="none"/>
          <w:lang w:eastAsia="zh-CN"/>
        </w:rPr>
      </w:pPr>
    </w:p>
    <w:p w14:paraId="467A3C39">
      <w:pPr>
        <w:pStyle w:val="17"/>
        <w:rPr>
          <w:rFonts w:hint="eastAsia"/>
          <w:color w:val="auto"/>
          <w:highlight w:val="none"/>
          <w:lang w:eastAsia="zh-CN"/>
        </w:rPr>
      </w:pPr>
    </w:p>
    <w:p w14:paraId="3194A250">
      <w:pPr>
        <w:pStyle w:val="16"/>
        <w:ind w:firstLine="2640" w:firstLineChars="600"/>
        <w:jc w:val="both"/>
        <w:outlineLvl w:val="0"/>
        <w:rPr>
          <w:rStyle w:val="29"/>
          <w:rFonts w:hint="eastAsia" w:ascii="宋体" w:hAnsi="宋体" w:eastAsia="宋体" w:cs="宋体"/>
          <w:b w:val="0"/>
          <w:bCs w:val="0"/>
          <w:color w:val="auto"/>
          <w:highlight w:val="none"/>
          <w:lang w:eastAsia="zh-CN"/>
        </w:rPr>
      </w:pPr>
    </w:p>
    <w:p w14:paraId="32B3274F">
      <w:pPr>
        <w:pStyle w:val="16"/>
        <w:ind w:firstLine="2640" w:firstLineChars="600"/>
        <w:jc w:val="both"/>
        <w:outlineLvl w:val="0"/>
        <w:rPr>
          <w:rStyle w:val="29"/>
          <w:rFonts w:hint="eastAsia" w:ascii="宋体" w:hAnsi="宋体" w:eastAsia="宋体" w:cs="宋体"/>
          <w:b w:val="0"/>
          <w:bCs w:val="0"/>
          <w:color w:val="auto"/>
          <w:highlight w:val="none"/>
          <w:lang w:eastAsia="zh-CN"/>
        </w:rPr>
      </w:pPr>
    </w:p>
    <w:p w14:paraId="2199ADE4">
      <w:pPr>
        <w:pStyle w:val="17"/>
        <w:rPr>
          <w:rStyle w:val="29"/>
          <w:rFonts w:hint="eastAsia" w:ascii="宋体" w:hAnsi="宋体" w:eastAsia="宋体" w:cs="宋体"/>
          <w:b w:val="0"/>
          <w:bCs w:val="0"/>
          <w:color w:val="auto"/>
          <w:highlight w:val="none"/>
          <w:lang w:eastAsia="zh-CN"/>
        </w:rPr>
      </w:pPr>
    </w:p>
    <w:p w14:paraId="7FB5A616">
      <w:pPr>
        <w:rPr>
          <w:rStyle w:val="29"/>
          <w:rFonts w:hint="eastAsia" w:ascii="宋体" w:hAnsi="宋体" w:eastAsia="宋体" w:cs="宋体"/>
          <w:b w:val="0"/>
          <w:bCs w:val="0"/>
          <w:color w:val="auto"/>
          <w:highlight w:val="none"/>
          <w:lang w:eastAsia="zh-CN"/>
        </w:rPr>
      </w:pPr>
    </w:p>
    <w:p w14:paraId="5D3E723E">
      <w:pPr>
        <w:rPr>
          <w:rStyle w:val="29"/>
          <w:rFonts w:hint="eastAsia" w:ascii="宋体" w:hAnsi="宋体" w:eastAsia="宋体" w:cs="宋体"/>
          <w:b w:val="0"/>
          <w:bCs w:val="0"/>
          <w:color w:val="auto"/>
          <w:highlight w:val="none"/>
          <w:lang w:eastAsia="zh-CN"/>
        </w:rPr>
      </w:pPr>
    </w:p>
    <w:p w14:paraId="66CCBD68">
      <w:pPr>
        <w:rPr>
          <w:rStyle w:val="29"/>
          <w:rFonts w:hint="eastAsia" w:ascii="宋体" w:hAnsi="宋体" w:eastAsia="宋体" w:cs="宋体"/>
          <w:b w:val="0"/>
          <w:bCs w:val="0"/>
          <w:color w:val="auto"/>
          <w:highlight w:val="none"/>
          <w:lang w:eastAsia="zh-CN"/>
        </w:rPr>
      </w:pPr>
    </w:p>
    <w:p w14:paraId="5E3A28BF">
      <w:pPr>
        <w:rPr>
          <w:rStyle w:val="29"/>
          <w:rFonts w:hint="eastAsia" w:ascii="宋体" w:hAnsi="宋体" w:eastAsia="宋体" w:cs="宋体"/>
          <w:b w:val="0"/>
          <w:bCs w:val="0"/>
          <w:color w:val="auto"/>
          <w:highlight w:val="none"/>
          <w:lang w:eastAsia="zh-CN"/>
        </w:rPr>
      </w:pPr>
    </w:p>
    <w:p w14:paraId="25709CDB">
      <w:pPr>
        <w:rPr>
          <w:rStyle w:val="29"/>
          <w:rFonts w:hint="eastAsia" w:ascii="宋体" w:hAnsi="宋体" w:eastAsia="宋体" w:cs="宋体"/>
          <w:b w:val="0"/>
          <w:bCs w:val="0"/>
          <w:color w:val="auto"/>
          <w:highlight w:val="none"/>
          <w:lang w:eastAsia="zh-CN"/>
        </w:rPr>
      </w:pPr>
    </w:p>
    <w:p w14:paraId="4B50243C">
      <w:pPr>
        <w:rPr>
          <w:rStyle w:val="29"/>
          <w:rFonts w:hint="eastAsia" w:ascii="宋体" w:hAnsi="宋体" w:eastAsia="宋体" w:cs="宋体"/>
          <w:b w:val="0"/>
          <w:bCs w:val="0"/>
          <w:color w:val="auto"/>
          <w:highlight w:val="none"/>
          <w:lang w:eastAsia="zh-CN"/>
        </w:rPr>
      </w:pPr>
    </w:p>
    <w:p w14:paraId="6C8B5108">
      <w:pPr>
        <w:pStyle w:val="16"/>
        <w:ind w:firstLine="2640" w:firstLineChars="600"/>
        <w:jc w:val="both"/>
        <w:outlineLvl w:val="0"/>
        <w:rPr>
          <w:rFonts w:hint="eastAsia" w:ascii="宋体" w:hAnsi="宋体" w:eastAsia="宋体" w:cs="宋体"/>
          <w:b w:val="0"/>
          <w:bCs w:val="0"/>
          <w:color w:val="auto"/>
          <w:kern w:val="44"/>
          <w:sz w:val="32"/>
          <w:szCs w:val="44"/>
          <w:highlight w:val="none"/>
        </w:rPr>
      </w:pPr>
      <w:r>
        <w:rPr>
          <w:rStyle w:val="29"/>
          <w:rFonts w:hint="eastAsia" w:ascii="宋体" w:hAnsi="宋体" w:eastAsia="宋体" w:cs="宋体"/>
          <w:b w:val="0"/>
          <w:bCs w:val="0"/>
          <w:color w:val="auto"/>
          <w:highlight w:val="none"/>
          <w:lang w:eastAsia="zh-CN"/>
        </w:rPr>
        <w:t xml:space="preserve">第四章 </w:t>
      </w:r>
      <w:bookmarkEnd w:id="23"/>
      <w:bookmarkEnd w:id="24"/>
      <w:bookmarkEnd w:id="25"/>
      <w:r>
        <w:rPr>
          <w:rStyle w:val="29"/>
          <w:rFonts w:hint="eastAsia" w:ascii="宋体" w:hAnsi="宋体" w:eastAsia="宋体" w:cs="宋体"/>
          <w:b w:val="0"/>
          <w:bCs w:val="0"/>
          <w:color w:val="auto"/>
          <w:highlight w:val="none"/>
          <w:lang w:eastAsia="zh-CN"/>
        </w:rPr>
        <w:t>评标办法</w:t>
      </w:r>
    </w:p>
    <w:p w14:paraId="3F4A27E3">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1.磋商文件的评审、比较和否决</w:t>
      </w:r>
    </w:p>
    <w:p w14:paraId="608744C5">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1.1磋商小组将按照竞争性磋商文件的规定，仅对在实质上响应竞争性磋商文件要求的磋商文件进行</w:t>
      </w:r>
      <w:r>
        <w:rPr>
          <w:rFonts w:hint="eastAsia" w:ascii="宋体" w:hAnsi="宋体" w:cs="宋体"/>
          <w:b w:val="0"/>
          <w:bCs w:val="0"/>
          <w:color w:val="auto"/>
          <w:sz w:val="24"/>
          <w:szCs w:val="24"/>
          <w:highlight w:val="none"/>
          <w:lang w:eastAsia="zh-CN"/>
        </w:rPr>
        <w:t>设计</w:t>
      </w:r>
      <w:r>
        <w:rPr>
          <w:rFonts w:hint="eastAsia" w:ascii="宋体" w:hAnsi="宋体" w:eastAsia="宋体" w:cs="宋体"/>
          <w:b w:val="0"/>
          <w:bCs w:val="0"/>
          <w:color w:val="auto"/>
          <w:sz w:val="24"/>
          <w:szCs w:val="24"/>
          <w:highlight w:val="none"/>
          <w:lang w:eastAsia="zh-CN"/>
        </w:rPr>
        <w:t>和比较。</w:t>
      </w:r>
    </w:p>
    <w:p w14:paraId="1E6F98F7">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1.2根据相关法律法规及有关磋商文件规定，结合本项目具体情况，制定本次招标评审标准。并按照"公平、公正、科学、择优"的原则进行评标。采用百分制综合评分法进行评比。</w:t>
      </w:r>
    </w:p>
    <w:p w14:paraId="780EEA95">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1.3在评审过程中，磋商小组可以要求磋商供应商就磋商文件中含义不明确的内容进行</w:t>
      </w:r>
      <w:r>
        <w:rPr>
          <w:rFonts w:hint="eastAsia" w:ascii="宋体" w:hAnsi="宋体" w:cs="宋体"/>
          <w:b w:val="0"/>
          <w:bCs w:val="0"/>
          <w:color w:val="auto"/>
          <w:sz w:val="24"/>
          <w:szCs w:val="24"/>
          <w:highlight w:val="none"/>
          <w:lang w:eastAsia="zh-CN"/>
        </w:rPr>
        <w:t>澄清</w:t>
      </w:r>
      <w:r>
        <w:rPr>
          <w:rFonts w:hint="eastAsia" w:ascii="宋体" w:hAnsi="宋体" w:eastAsia="宋体" w:cs="宋体"/>
          <w:b w:val="0"/>
          <w:bCs w:val="0"/>
          <w:color w:val="auto"/>
          <w:sz w:val="24"/>
          <w:szCs w:val="24"/>
          <w:highlight w:val="none"/>
          <w:lang w:eastAsia="zh-CN"/>
        </w:rPr>
        <w:t>说明并提供相关材料；凡遇到竞争性磋商文件中无界定或界定不清、前后不一致使磋商小组意见有分歧且又难于协商一致的问题，均由磋商小组予以表决，获半数以上同意的即为通过，未获半数同意的即为否决。</w:t>
      </w:r>
    </w:p>
    <w:p w14:paraId="2C166E11">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1.4评标时，投标报价是评标的重要依据，但不是唯一依据，采购人不承诺将合同授予报价最低或最高的磋商供应商。</w:t>
      </w:r>
    </w:p>
    <w:p w14:paraId="171FC8ED">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1.5磋商小组依据竞争性磋商文件中规定的评标标准和方法，对磋商文件进行评审和比较,向采购人提出书面评标报告，并推荐合格的成交候选人。釆购人根据磋商小组提出的书面评标报告和推荐的成交候选人顺序确定成交人。</w:t>
      </w:r>
    </w:p>
    <w:p w14:paraId="0717DBE8">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2.评审程序</w:t>
      </w:r>
    </w:p>
    <w:p w14:paraId="020A4406">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1.资格审查</w:t>
      </w:r>
    </w:p>
    <w:p w14:paraId="0D4A1BDD">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本项目采用资格后审</w:t>
      </w:r>
    </w:p>
    <w:p w14:paraId="78D90809">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磋商小组按照竞争性磋商文件第二章磋商供应商须知前附表第</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项要求，对磋商供应商的响应文件进行资格评审，有一项不符合的，视为未通过资格审查，按废标处理，符合的进入下一评标程序。资格评审以响应文件为准，其上传资料真实性由供应商自行承担，同时，供应商要完善主体库。</w:t>
      </w:r>
    </w:p>
    <w:p w14:paraId="641575A4">
      <w:pPr>
        <w:spacing w:line="360" w:lineRule="auto"/>
        <w:ind w:left="-220" w:leftChars="-100"/>
        <w:rPr>
          <w:rFonts w:hint="eastAsia"/>
          <w:color w:val="auto"/>
          <w:highlight w:val="none"/>
          <w:lang w:eastAsia="zh-CN"/>
        </w:rPr>
      </w:pPr>
      <w:r>
        <w:rPr>
          <w:rFonts w:hint="eastAsia" w:ascii="宋体" w:hAnsi="宋体" w:eastAsia="宋体" w:cs="宋体"/>
          <w:b w:val="0"/>
          <w:bCs w:val="0"/>
          <w:color w:val="auto"/>
          <w:sz w:val="24"/>
          <w:szCs w:val="24"/>
          <w:highlight w:val="none"/>
          <w:lang w:eastAsia="zh-CN"/>
        </w:rPr>
        <w:t>初步审查是指：磋商小组按照竞争性磋商文件本须知 2</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.3 条及第四章评审办法中</w:t>
      </w:r>
      <w:r>
        <w:rPr>
          <w:rFonts w:hint="eastAsia" w:ascii="宋体" w:hAnsi="宋体" w:cs="宋体"/>
          <w:b w:val="0"/>
          <w:bCs w:val="0"/>
          <w:color w:val="auto"/>
          <w:sz w:val="24"/>
          <w:szCs w:val="24"/>
          <w:highlight w:val="none"/>
          <w:lang w:eastAsia="zh-CN"/>
        </w:rPr>
        <w:t>符合</w:t>
      </w:r>
      <w:r>
        <w:rPr>
          <w:rFonts w:hint="eastAsia" w:ascii="宋体" w:hAnsi="宋体" w:eastAsia="宋体" w:cs="宋体"/>
          <w:b w:val="0"/>
          <w:bCs w:val="0"/>
          <w:color w:val="auto"/>
          <w:sz w:val="24"/>
          <w:szCs w:val="24"/>
          <w:highlight w:val="none"/>
          <w:lang w:eastAsia="zh-CN"/>
        </w:rPr>
        <w:t>及响应性评审的要求，对供应商进行审查，有一项不符合的，视为未通过初步审查。未通过资格性和初步审查的磋商响应文件按无效响应处理。</w:t>
      </w:r>
    </w:p>
    <w:p w14:paraId="2C249B10">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、评标具体方法和标准</w:t>
      </w:r>
    </w:p>
    <w:p w14:paraId="31AF7FA9">
      <w:pPr>
        <w:spacing w:line="360" w:lineRule="auto"/>
        <w:ind w:left="-220" w:left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本次评审采用综合评分法，即在通过资格性审查</w:t>
      </w:r>
      <w:r>
        <w:rPr>
          <w:rFonts w:hint="eastAsia" w:ascii="宋体" w:hAnsi="宋体" w:cs="宋体"/>
          <w:b w:val="0"/>
          <w:bCs w:val="0"/>
          <w:color w:val="auto"/>
          <w:sz w:val="24"/>
          <w:szCs w:val="24"/>
          <w:highlight w:val="none"/>
          <w:lang w:eastAsia="zh-CN"/>
        </w:rPr>
        <w:t>及初步审查</w:t>
      </w:r>
      <w:r>
        <w:rPr>
          <w:rFonts w:hint="eastAsia" w:ascii="宋体" w:hAnsi="宋体" w:eastAsia="宋体" w:cs="宋体"/>
          <w:b w:val="0"/>
          <w:bCs w:val="0"/>
          <w:color w:val="auto"/>
          <w:sz w:val="24"/>
          <w:szCs w:val="24"/>
          <w:highlight w:val="none"/>
          <w:lang w:eastAsia="zh-CN"/>
        </w:rPr>
        <w:t>的供应商最大限度地满足采购文件实质性要求的前提下，按照采购文件规定的评分办法表中的各项因素，由各专家独立评审打分，汇总专家各项评审结果即为供应商的最终得分；磋商小组按照供应商的得分从高到低的顺序推荐3 名成交候选供应商；若最终得分相同，报价低的优先，报价相同技术标得分高的优先，技术标得分也相同，由采购人自主决定。</w:t>
      </w:r>
    </w:p>
    <w:p w14:paraId="561AE105">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63434013">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47DC4268">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012DB4FC">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716D121F">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298C8E08">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40662018">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75605216">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32E3DA8D">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0365AD4B">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51C77306">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3C51A3CE">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4F77185C">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30111422">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72D0EF68">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13F03AA6">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5D447521">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5599A1E5">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765E229C">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2BBAA837">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p>
    <w:p w14:paraId="02056E98">
      <w:pPr>
        <w:spacing w:line="360" w:lineRule="auto"/>
        <w:ind w:left="-220" w:leftChars="-100"/>
        <w:jc w:val="center"/>
        <w:rPr>
          <w:rFonts w:hint="eastAsia" w:ascii="宋体" w:hAnsi="宋体" w:eastAsia="宋体" w:cs="宋体"/>
          <w:b w:val="0"/>
          <w:bCs w:val="0"/>
          <w:color w:val="auto"/>
          <w:kern w:val="44"/>
          <w:sz w:val="32"/>
          <w:szCs w:val="44"/>
          <w:highlight w:val="none"/>
          <w:lang w:eastAsia="zh-CN"/>
        </w:rPr>
      </w:pPr>
      <w:r>
        <w:rPr>
          <w:rFonts w:hint="eastAsia" w:ascii="宋体" w:hAnsi="宋体" w:eastAsia="宋体" w:cs="宋体"/>
          <w:b w:val="0"/>
          <w:bCs w:val="0"/>
          <w:color w:val="auto"/>
          <w:kern w:val="44"/>
          <w:sz w:val="32"/>
          <w:szCs w:val="44"/>
          <w:highlight w:val="none"/>
          <w:lang w:eastAsia="zh-CN"/>
        </w:rPr>
        <w:t>评标办法前附表</w:t>
      </w:r>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350"/>
        <w:gridCol w:w="5063"/>
      </w:tblGrid>
      <w:tr w14:paraId="3A34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74" w:type="dxa"/>
            <w:noWrap w:val="0"/>
            <w:vAlign w:val="center"/>
          </w:tcPr>
          <w:p w14:paraId="622D370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sz w:val="24"/>
                <w:szCs w:val="24"/>
                <w:highlight w:val="none"/>
              </w:rPr>
              <w:t>条款号</w:t>
            </w:r>
          </w:p>
        </w:tc>
        <w:tc>
          <w:tcPr>
            <w:tcW w:w="2350" w:type="dxa"/>
            <w:noWrap w:val="0"/>
            <w:vAlign w:val="center"/>
          </w:tcPr>
          <w:p w14:paraId="7BE0C10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sz w:val="24"/>
                <w:szCs w:val="24"/>
                <w:highlight w:val="none"/>
              </w:rPr>
              <w:t>审 查 因 素</w:t>
            </w:r>
          </w:p>
        </w:tc>
        <w:tc>
          <w:tcPr>
            <w:tcW w:w="5063" w:type="dxa"/>
            <w:noWrap w:val="0"/>
            <w:vAlign w:val="center"/>
          </w:tcPr>
          <w:p w14:paraId="1AAFD364">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sz w:val="24"/>
                <w:szCs w:val="24"/>
                <w:highlight w:val="none"/>
              </w:rPr>
              <w:t>审  查  标  准</w:t>
            </w:r>
          </w:p>
        </w:tc>
      </w:tr>
      <w:tr w14:paraId="60FA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restart"/>
            <w:noWrap w:val="0"/>
            <w:vAlign w:val="center"/>
          </w:tcPr>
          <w:p w14:paraId="2C644A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napToGrid w:val="0"/>
                <w:color w:val="auto"/>
                <w:sz w:val="24"/>
                <w:szCs w:val="24"/>
                <w:highlight w:val="none"/>
              </w:rPr>
            </w:pPr>
            <w:r>
              <w:rPr>
                <w:rFonts w:hint="eastAsia" w:ascii="宋体" w:hAnsi="宋体" w:cs="宋体"/>
                <w:b w:val="0"/>
                <w:bCs w:val="0"/>
                <w:snapToGrid w:val="0"/>
                <w:color w:val="auto"/>
                <w:sz w:val="24"/>
                <w:szCs w:val="24"/>
                <w:highlight w:val="none"/>
                <w:lang w:eastAsia="zh-CN"/>
              </w:rPr>
              <w:t>符合</w:t>
            </w:r>
            <w:r>
              <w:rPr>
                <w:rFonts w:hint="eastAsia" w:ascii="宋体" w:hAnsi="宋体" w:eastAsia="宋体" w:cs="宋体"/>
                <w:b w:val="0"/>
                <w:bCs w:val="0"/>
                <w:snapToGrid w:val="0"/>
                <w:color w:val="auto"/>
                <w:sz w:val="24"/>
                <w:szCs w:val="24"/>
                <w:highlight w:val="none"/>
              </w:rPr>
              <w:t>评审</w:t>
            </w:r>
          </w:p>
          <w:p w14:paraId="406DD2F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sz w:val="24"/>
                <w:szCs w:val="24"/>
                <w:highlight w:val="none"/>
              </w:rPr>
              <w:t>标准</w:t>
            </w:r>
          </w:p>
        </w:tc>
        <w:tc>
          <w:tcPr>
            <w:tcW w:w="2350" w:type="dxa"/>
            <w:noWrap w:val="0"/>
            <w:vAlign w:val="center"/>
          </w:tcPr>
          <w:p w14:paraId="0D7E6EEA">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投标供应商名称</w:t>
            </w:r>
          </w:p>
        </w:tc>
        <w:tc>
          <w:tcPr>
            <w:tcW w:w="5063" w:type="dxa"/>
            <w:noWrap w:val="0"/>
            <w:vAlign w:val="center"/>
          </w:tcPr>
          <w:p w14:paraId="2DD0E99C">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与营业执照一致</w:t>
            </w:r>
          </w:p>
        </w:tc>
      </w:tr>
      <w:tr w14:paraId="4358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5F77A993">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2CFC0421">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签字或盖章 </w:t>
            </w:r>
          </w:p>
        </w:tc>
        <w:tc>
          <w:tcPr>
            <w:tcW w:w="5063" w:type="dxa"/>
            <w:noWrap w:val="0"/>
            <w:vAlign w:val="center"/>
          </w:tcPr>
          <w:p w14:paraId="354FD966">
            <w:pPr>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符合磋商文件第二章“磋商供应商须知前附表”规定签字或盖章要求 </w:t>
            </w:r>
          </w:p>
        </w:tc>
      </w:tr>
      <w:tr w14:paraId="7AB6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4AFA0058">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098666B6">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响应文件格式</w:t>
            </w:r>
          </w:p>
        </w:tc>
        <w:tc>
          <w:tcPr>
            <w:tcW w:w="5063" w:type="dxa"/>
            <w:noWrap w:val="0"/>
            <w:vAlign w:val="center"/>
          </w:tcPr>
          <w:p w14:paraId="2F17CB11">
            <w:pPr>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符合第六章“响应文件格式”的要求 </w:t>
            </w:r>
          </w:p>
        </w:tc>
      </w:tr>
      <w:tr w14:paraId="0945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874" w:type="dxa"/>
            <w:vMerge w:val="continue"/>
            <w:noWrap w:val="0"/>
            <w:vAlign w:val="center"/>
          </w:tcPr>
          <w:p w14:paraId="51DEA9EE">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050BC81C">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有效报价</w:t>
            </w:r>
          </w:p>
        </w:tc>
        <w:tc>
          <w:tcPr>
            <w:tcW w:w="5063" w:type="dxa"/>
            <w:noWrap w:val="0"/>
            <w:vAlign w:val="center"/>
          </w:tcPr>
          <w:p w14:paraId="1AEAC05C">
            <w:pPr>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只能有一个有效报价，且投标报价不超过</w:t>
            </w:r>
            <w:r>
              <w:rPr>
                <w:rFonts w:hint="eastAsia" w:ascii="宋体" w:hAnsi="宋体" w:cs="宋体"/>
                <w:b w:val="0"/>
                <w:bCs w:val="0"/>
                <w:color w:val="auto"/>
                <w:sz w:val="24"/>
                <w:szCs w:val="24"/>
                <w:highlight w:val="none"/>
                <w:lang w:eastAsia="zh-CN"/>
              </w:rPr>
              <w:t>预算</w:t>
            </w:r>
            <w:r>
              <w:rPr>
                <w:rFonts w:hint="eastAsia" w:ascii="宋体" w:hAnsi="宋体" w:eastAsia="宋体" w:cs="宋体"/>
                <w:b w:val="0"/>
                <w:bCs w:val="0"/>
                <w:color w:val="auto"/>
                <w:sz w:val="24"/>
                <w:szCs w:val="24"/>
                <w:highlight w:val="none"/>
                <w:lang w:eastAsia="zh-CN"/>
              </w:rPr>
              <w:t>价</w:t>
            </w:r>
          </w:p>
        </w:tc>
      </w:tr>
      <w:tr w14:paraId="72D7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restart"/>
            <w:noWrap w:val="0"/>
            <w:vAlign w:val="center"/>
          </w:tcPr>
          <w:p w14:paraId="7973A69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资格</w:t>
            </w:r>
          </w:p>
          <w:p w14:paraId="697D527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评审标准</w:t>
            </w:r>
          </w:p>
        </w:tc>
        <w:tc>
          <w:tcPr>
            <w:tcW w:w="2350" w:type="dxa"/>
            <w:noWrap w:val="0"/>
            <w:vAlign w:val="center"/>
          </w:tcPr>
          <w:p w14:paraId="5DA00158">
            <w:pPr>
              <w:keepNext w:val="0"/>
              <w:keepLines w:val="0"/>
              <w:suppressLineNumbers w:val="0"/>
              <w:spacing w:before="0" w:beforeAutospacing="0" w:after="0" w:afterAutospacing="0" w:line="276"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资格要求</w:t>
            </w:r>
          </w:p>
        </w:tc>
        <w:tc>
          <w:tcPr>
            <w:tcW w:w="5063" w:type="dxa"/>
            <w:noWrap w:val="0"/>
            <w:vAlign w:val="center"/>
          </w:tcPr>
          <w:p w14:paraId="167EC882">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供应商参加本次政府采购活动必须符合《中华人民共和国政府采购法》第二十二条的规定</w:t>
            </w:r>
          </w:p>
        </w:tc>
      </w:tr>
      <w:tr w14:paraId="3126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74" w:type="dxa"/>
            <w:vMerge w:val="continue"/>
            <w:noWrap w:val="0"/>
            <w:vAlign w:val="center"/>
          </w:tcPr>
          <w:p w14:paraId="73B0CE3B">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6669F78A">
            <w:pPr>
              <w:keepNext w:val="0"/>
              <w:keepLines w:val="0"/>
              <w:suppressLineNumbers w:val="0"/>
              <w:spacing w:before="0" w:beforeAutospacing="0" w:after="0" w:afterAutospacing="0" w:line="276"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营业执照</w:t>
            </w:r>
          </w:p>
        </w:tc>
        <w:tc>
          <w:tcPr>
            <w:tcW w:w="5063" w:type="dxa"/>
            <w:noWrap w:val="0"/>
            <w:vAlign w:val="center"/>
          </w:tcPr>
          <w:p w14:paraId="0E90658D">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具有在中华人民共和国境内注册的能够独立承担民事责任的独立法人；具有有效的营业执照、税务登记证、组织机构代码证(或“三证合一”的营业执照)；</w:t>
            </w:r>
          </w:p>
        </w:tc>
      </w:tr>
      <w:tr w14:paraId="0C7B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874" w:type="dxa"/>
            <w:vMerge w:val="continue"/>
            <w:noWrap w:val="0"/>
            <w:vAlign w:val="center"/>
          </w:tcPr>
          <w:p w14:paraId="45BA45DD">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62A7C546">
            <w:pPr>
              <w:keepNext w:val="0"/>
              <w:keepLines w:val="0"/>
              <w:suppressLineNumbers w:val="0"/>
              <w:spacing w:before="0" w:beforeAutospacing="0" w:after="0" w:afterAutospacing="0" w:line="276" w:lineRule="auto"/>
              <w:ind w:left="0" w:right="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专业技术能力</w:t>
            </w:r>
          </w:p>
        </w:tc>
        <w:tc>
          <w:tcPr>
            <w:tcW w:w="5063" w:type="dxa"/>
            <w:noWrap w:val="0"/>
            <w:vAlign w:val="center"/>
          </w:tcPr>
          <w:p w14:paraId="3C6CF9D4">
            <w:pPr>
              <w:keepNext w:val="0"/>
              <w:keepLines w:val="0"/>
              <w:suppressLineNumbers w:val="0"/>
              <w:spacing w:before="0" w:beforeAutospacing="0" w:after="0" w:afterAutospacing="0" w:line="276"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具有履行本项目服务内容所必须的设备和专业技术服务能力；（提供承诺书，格式自拟）</w:t>
            </w:r>
          </w:p>
        </w:tc>
      </w:tr>
      <w:tr w14:paraId="5E14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03990977">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0A555AF7">
            <w:pPr>
              <w:keepNext w:val="0"/>
              <w:keepLines w:val="0"/>
              <w:suppressLineNumbers w:val="0"/>
              <w:spacing w:before="0" w:beforeAutospacing="0" w:after="0" w:afterAutospacing="0" w:line="276" w:lineRule="auto"/>
              <w:ind w:left="0" w:right="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tc>
        <w:tc>
          <w:tcPr>
            <w:tcW w:w="5063" w:type="dxa"/>
            <w:noWrap w:val="0"/>
            <w:vAlign w:val="center"/>
          </w:tcPr>
          <w:p w14:paraId="2B31896E">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拟派项目负责人</w:t>
            </w:r>
            <w:r>
              <w:rPr>
                <w:rFonts w:hint="eastAsia" w:ascii="宋体" w:hAnsi="宋体" w:cs="宋体"/>
                <w:b w:val="0"/>
                <w:bCs w:val="0"/>
                <w:color w:val="auto"/>
                <w:sz w:val="24"/>
                <w:szCs w:val="24"/>
                <w:highlight w:val="none"/>
                <w:lang w:val="en-US" w:eastAsia="zh-CN"/>
              </w:rPr>
              <w:t>需</w:t>
            </w:r>
            <w:r>
              <w:rPr>
                <w:rFonts w:hint="eastAsia" w:ascii="宋体" w:hAnsi="宋体" w:eastAsia="宋体" w:cs="宋体"/>
                <w:b w:val="0"/>
                <w:bCs w:val="0"/>
                <w:color w:val="auto"/>
                <w:sz w:val="24"/>
                <w:szCs w:val="24"/>
                <w:highlight w:val="none"/>
                <w:lang w:val="en-US" w:eastAsia="zh-CN"/>
              </w:rPr>
              <w:t>具有相关专业高级工程师及以上职称；且为本单位员工，提供劳动合同及本单位社保证明。</w:t>
            </w:r>
          </w:p>
        </w:tc>
      </w:tr>
      <w:tr w14:paraId="1B0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004F8E40">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7EBA855D">
            <w:pPr>
              <w:keepNext w:val="0"/>
              <w:keepLines w:val="0"/>
              <w:suppressLineNumbers w:val="0"/>
              <w:spacing w:before="0" w:beforeAutospacing="0" w:after="0" w:afterAutospacing="0" w:line="276" w:lineRule="auto"/>
              <w:ind w:left="0" w:right="0"/>
              <w:jc w:val="center"/>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val="en-US" w:eastAsia="zh-CN"/>
              </w:rPr>
              <w:t>良好的商业信誉和健全的财务会计制度</w:t>
            </w:r>
          </w:p>
        </w:tc>
        <w:tc>
          <w:tcPr>
            <w:tcW w:w="5063" w:type="dxa"/>
            <w:noWrap w:val="0"/>
            <w:vAlign w:val="center"/>
          </w:tcPr>
          <w:p w14:paraId="25A860F1">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具有良好的商业信誉和健全的财务会计制度，</w:t>
            </w:r>
            <w:r>
              <w:rPr>
                <w:rFonts w:hint="eastAsia" w:cs="宋体"/>
                <w:b w:val="0"/>
                <w:bCs w:val="0"/>
                <w:color w:val="auto"/>
                <w:sz w:val="24"/>
                <w:szCs w:val="24"/>
                <w:highlight w:val="none"/>
                <w:lang w:val="en-US" w:eastAsia="zh-CN"/>
              </w:rPr>
              <w:t>提供近三年任意一年度</w:t>
            </w:r>
            <w:r>
              <w:rPr>
                <w:rFonts w:hint="eastAsia" w:ascii="宋体" w:hAnsi="宋体" w:eastAsia="宋体" w:cs="宋体"/>
                <w:b w:val="0"/>
                <w:bCs w:val="0"/>
                <w:color w:val="auto"/>
                <w:sz w:val="24"/>
                <w:szCs w:val="24"/>
                <w:highlight w:val="none"/>
                <w:lang w:val="en-US" w:eastAsia="zh-CN"/>
              </w:rPr>
              <w:t>财务审计报告（成立不足一年，可以提供近期财务报表）；</w:t>
            </w:r>
          </w:p>
        </w:tc>
      </w:tr>
      <w:tr w14:paraId="4C06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437980F3">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5C23D3DE">
            <w:pPr>
              <w:keepNext w:val="0"/>
              <w:keepLines w:val="0"/>
              <w:suppressLineNumbers w:val="0"/>
              <w:spacing w:before="0" w:beforeAutospacing="0" w:after="0" w:afterAutospacing="0" w:line="276"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有依法缴纳税收和缴纳社会保障资金</w:t>
            </w:r>
          </w:p>
        </w:tc>
        <w:tc>
          <w:tcPr>
            <w:tcW w:w="5063" w:type="dxa"/>
            <w:noWrap w:val="0"/>
            <w:vAlign w:val="center"/>
          </w:tcPr>
          <w:p w14:paraId="01E68777">
            <w:pPr>
              <w:keepNext w:val="0"/>
              <w:keepLines w:val="0"/>
              <w:widowControl/>
              <w:suppressLineNumbers w:val="0"/>
              <w:spacing w:before="0" w:beforeAutospacing="0" w:after="0" w:afterAutospacing="0"/>
              <w:ind w:left="0" w:right="0"/>
              <w:rPr>
                <w:rFonts w:hint="eastAsia" w:ascii="宋体" w:hAnsi="宋体" w:cs="宋体"/>
                <w:color w:val="auto"/>
                <w:sz w:val="24"/>
                <w:szCs w:val="24"/>
                <w:highlight w:val="none"/>
              </w:rPr>
            </w:pPr>
            <w:r>
              <w:rPr>
                <w:rFonts w:hint="eastAsia" w:cs="宋体"/>
                <w:b w:val="0"/>
                <w:bCs w:val="0"/>
                <w:color w:val="auto"/>
                <w:sz w:val="24"/>
                <w:szCs w:val="24"/>
                <w:highlight w:val="none"/>
                <w:lang w:val="en-US" w:eastAsia="zh-CN"/>
              </w:rPr>
              <w:t>有依法缴纳税收和社会保障资金的良好记录，提供近半年任意1个月企业依法缴纳税收和社会保障资金的证明，依法免缴的提供相关证明材料；</w:t>
            </w:r>
          </w:p>
        </w:tc>
      </w:tr>
      <w:tr w14:paraId="6495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6164561E">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5C0480F1">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无行贿犯罪记录</w:t>
            </w:r>
          </w:p>
        </w:tc>
        <w:tc>
          <w:tcPr>
            <w:tcW w:w="5063" w:type="dxa"/>
            <w:noWrap w:val="0"/>
            <w:vAlign w:val="center"/>
          </w:tcPr>
          <w:p w14:paraId="1E6C56DA">
            <w:pPr>
              <w:keepNext w:val="0"/>
              <w:keepLines w:val="0"/>
              <w:widowControl/>
              <w:suppressLineNumbers w:val="0"/>
              <w:spacing w:before="0" w:beforeAutospacing="0" w:after="0" w:afterAutospacing="0"/>
              <w:ind w:left="0"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119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3479AF5E">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1BE552DE">
            <w:pPr>
              <w:keepNext w:val="0"/>
              <w:keepLines w:val="0"/>
              <w:suppressLineNumbers w:val="0"/>
              <w:spacing w:before="0" w:beforeAutospacing="0" w:after="0" w:afterAutospacing="0" w:line="276"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无商业贿赂、不正当竞争行为</w:t>
            </w:r>
          </w:p>
        </w:tc>
        <w:tc>
          <w:tcPr>
            <w:tcW w:w="5063" w:type="dxa"/>
            <w:noWrap w:val="0"/>
            <w:vAlign w:val="center"/>
          </w:tcPr>
          <w:p w14:paraId="2824DF7A">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7EF2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739B6DCF">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55D29CAE">
            <w:pPr>
              <w:keepNext w:val="0"/>
              <w:keepLines w:val="0"/>
              <w:suppressLineNumbers w:val="0"/>
              <w:spacing w:before="0" w:beforeAutospacing="0" w:after="0" w:afterAutospacing="0" w:line="276" w:lineRule="auto"/>
              <w:ind w:left="0" w:right="0"/>
              <w:jc w:val="center"/>
              <w:rPr>
                <w:rFonts w:hint="eastAsia" w:ascii="宋体" w:hAnsi="宋体" w:cs="宋体"/>
                <w:color w:val="auto"/>
                <w:sz w:val="24"/>
                <w:szCs w:val="24"/>
                <w:highlight w:val="none"/>
              </w:rPr>
            </w:pPr>
            <w:r>
              <w:rPr>
                <w:rFonts w:hint="eastAsia" w:cs="宋体"/>
                <w:b w:val="0"/>
                <w:bCs w:val="0"/>
                <w:color w:val="auto"/>
                <w:sz w:val="24"/>
                <w:szCs w:val="24"/>
                <w:highlight w:val="none"/>
                <w:lang w:val="en-US" w:eastAsia="zh-CN"/>
              </w:rPr>
              <w:t>经营活动中没有重大违法记录</w:t>
            </w:r>
          </w:p>
        </w:tc>
        <w:tc>
          <w:tcPr>
            <w:tcW w:w="5063" w:type="dxa"/>
            <w:noWrap w:val="0"/>
            <w:vAlign w:val="center"/>
          </w:tcPr>
          <w:p w14:paraId="51CAD77A">
            <w:pPr>
              <w:keepNext w:val="0"/>
              <w:keepLines w:val="0"/>
              <w:widowControl/>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近三年内在经营活动中没有重大违法记录的书面声明；</w:t>
            </w:r>
          </w:p>
        </w:tc>
      </w:tr>
      <w:tr w14:paraId="0C1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7DCE593B">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09F463D7">
            <w:pPr>
              <w:keepNext w:val="0"/>
              <w:keepLines w:val="0"/>
              <w:suppressLineNumbers w:val="0"/>
              <w:spacing w:before="0" w:beforeAutospacing="0" w:after="0" w:afterAutospacing="0" w:line="276"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信用查询</w:t>
            </w:r>
          </w:p>
        </w:tc>
        <w:tc>
          <w:tcPr>
            <w:tcW w:w="5063" w:type="dxa"/>
            <w:noWrap w:val="0"/>
            <w:vAlign w:val="center"/>
          </w:tcPr>
          <w:p w14:paraId="29FD5A91">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根据《关于在政府采购活动中查询及使用信用记录有关问题的通知》(财库[2016]125号) 和豫财购【2016】15号的规定，对列入失信被执行人、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、政府采购严重违法失信行为记录名单的供应商，拒绝参与本项目采购活动；【查询渠道：“信用中国”网站（www.creditchina.gov.cn）、中国政府采购网（www.ccgp.gov.cn）】；</w:t>
            </w:r>
          </w:p>
        </w:tc>
      </w:tr>
      <w:tr w14:paraId="53F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435F07EB">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723B7DB0">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联合体</w:t>
            </w:r>
          </w:p>
        </w:tc>
        <w:tc>
          <w:tcPr>
            <w:tcW w:w="5063" w:type="dxa"/>
            <w:noWrap w:val="0"/>
            <w:vAlign w:val="center"/>
          </w:tcPr>
          <w:p w14:paraId="1AD33D9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本项目不接收联合体投标</w:t>
            </w:r>
            <w:r>
              <w:rPr>
                <w:rFonts w:hint="eastAsia" w:ascii="宋体" w:hAnsi="宋体" w:cs="宋体"/>
                <w:color w:val="auto"/>
                <w:sz w:val="24"/>
                <w:szCs w:val="24"/>
                <w:highlight w:val="none"/>
                <w:lang w:eastAsia="zh-CN"/>
              </w:rPr>
              <w:t>；</w:t>
            </w:r>
          </w:p>
        </w:tc>
      </w:tr>
      <w:tr w14:paraId="0FEF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08AC1EE6">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6BDAF68D">
            <w:pPr>
              <w:keepNext w:val="0"/>
              <w:keepLines w:val="0"/>
              <w:widowControl/>
              <w:suppressLineNumbers w:val="0"/>
              <w:spacing w:before="0" w:beforeAutospacing="0" w:after="0" w:afterAutospacing="0"/>
              <w:ind w:left="0" w:right="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中小企业声明函</w:t>
            </w:r>
          </w:p>
        </w:tc>
        <w:tc>
          <w:tcPr>
            <w:tcW w:w="5063" w:type="dxa"/>
            <w:noWrap w:val="0"/>
            <w:vAlign w:val="center"/>
          </w:tcPr>
          <w:p w14:paraId="478D2A9E">
            <w:pPr>
              <w:keepNext w:val="0"/>
              <w:keepLines w:val="0"/>
              <w:widowControl/>
              <w:suppressLineNumbers w:val="0"/>
              <w:spacing w:before="0" w:beforeAutospacing="0" w:after="0" w:afterAutospacing="0"/>
              <w:ind w:left="0" w:right="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根据《政府采购促进中小企业发展管理办法》（财库〔2020〕46号）规定，本项目专门面向中小企业采购</w:t>
            </w:r>
          </w:p>
        </w:tc>
      </w:tr>
      <w:tr w14:paraId="0B4A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restart"/>
            <w:noWrap w:val="0"/>
            <w:vAlign w:val="center"/>
          </w:tcPr>
          <w:p w14:paraId="05882EB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sz w:val="24"/>
                <w:szCs w:val="24"/>
                <w:highlight w:val="none"/>
              </w:rPr>
              <w:t>响应性评审标准</w:t>
            </w:r>
          </w:p>
        </w:tc>
        <w:tc>
          <w:tcPr>
            <w:tcW w:w="2350" w:type="dxa"/>
            <w:noWrap w:val="0"/>
            <w:vAlign w:val="center"/>
          </w:tcPr>
          <w:p w14:paraId="0BE7D151">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hAnsi="宋体" w:cs="宋体"/>
                <w:b w:val="0"/>
                <w:bCs w:val="0"/>
                <w:color w:val="auto"/>
                <w:highlight w:val="none"/>
                <w:lang w:eastAsia="zh-CN"/>
              </w:rPr>
              <w:t>服务</w:t>
            </w:r>
            <w:r>
              <w:rPr>
                <w:rFonts w:hint="eastAsia" w:ascii="宋体" w:hAnsi="宋体" w:eastAsia="宋体" w:cs="宋体"/>
                <w:b w:val="0"/>
                <w:bCs w:val="0"/>
                <w:color w:val="auto"/>
                <w:highlight w:val="none"/>
              </w:rPr>
              <w:t>内容</w:t>
            </w:r>
          </w:p>
        </w:tc>
        <w:tc>
          <w:tcPr>
            <w:tcW w:w="5063" w:type="dxa"/>
            <w:noWrap w:val="0"/>
            <w:vAlign w:val="center"/>
          </w:tcPr>
          <w:p w14:paraId="28DFD36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符合第二章“磋商供应商须知前附表”规定</w:t>
            </w:r>
          </w:p>
        </w:tc>
      </w:tr>
      <w:tr w14:paraId="1327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74" w:type="dxa"/>
            <w:vMerge w:val="continue"/>
            <w:noWrap w:val="0"/>
            <w:vAlign w:val="center"/>
          </w:tcPr>
          <w:p w14:paraId="50657E82">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5B4D16CA">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质量要求</w:t>
            </w:r>
          </w:p>
        </w:tc>
        <w:tc>
          <w:tcPr>
            <w:tcW w:w="5063" w:type="dxa"/>
            <w:noWrap w:val="0"/>
            <w:vAlign w:val="center"/>
          </w:tcPr>
          <w:p w14:paraId="10BB75D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sz w:val="24"/>
                <w:szCs w:val="24"/>
                <w:highlight w:val="none"/>
                <w:lang w:eastAsia="zh-CN"/>
              </w:rPr>
              <w:t>符合第二章“磋商供应商须知前附表”规定</w:t>
            </w:r>
          </w:p>
        </w:tc>
      </w:tr>
      <w:tr w14:paraId="547A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74" w:type="dxa"/>
            <w:vMerge w:val="continue"/>
            <w:noWrap w:val="0"/>
            <w:vAlign w:val="center"/>
          </w:tcPr>
          <w:p w14:paraId="3207A03E">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top"/>
          </w:tcPr>
          <w:p w14:paraId="35A7F741">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cs="宋体"/>
                <w:bCs/>
                <w:color w:val="auto"/>
                <w:sz w:val="24"/>
                <w:szCs w:val="24"/>
                <w:highlight w:val="none"/>
                <w:lang w:eastAsia="zh-CN"/>
              </w:rPr>
              <w:t>服务地点</w:t>
            </w:r>
          </w:p>
        </w:tc>
        <w:tc>
          <w:tcPr>
            <w:tcW w:w="5063" w:type="dxa"/>
            <w:noWrap w:val="0"/>
            <w:vAlign w:val="center"/>
          </w:tcPr>
          <w:p w14:paraId="63196150">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符合第二章“供应商须知”规定</w:t>
            </w:r>
          </w:p>
        </w:tc>
      </w:tr>
      <w:tr w14:paraId="6299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74" w:type="dxa"/>
            <w:vMerge w:val="continue"/>
            <w:noWrap w:val="0"/>
            <w:vAlign w:val="center"/>
          </w:tcPr>
          <w:p w14:paraId="7CC1FCDA">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top"/>
          </w:tcPr>
          <w:p w14:paraId="52977E8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服务期限</w:t>
            </w:r>
          </w:p>
        </w:tc>
        <w:tc>
          <w:tcPr>
            <w:tcW w:w="5063" w:type="dxa"/>
            <w:noWrap w:val="0"/>
            <w:vAlign w:val="center"/>
          </w:tcPr>
          <w:p w14:paraId="200C254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符合第二章“供应商须知”规定</w:t>
            </w:r>
          </w:p>
        </w:tc>
      </w:tr>
      <w:tr w14:paraId="0B84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74" w:type="dxa"/>
            <w:vMerge w:val="continue"/>
            <w:noWrap w:val="0"/>
            <w:vAlign w:val="center"/>
          </w:tcPr>
          <w:p w14:paraId="7F6110BA">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74C0E6F7">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磋商有效期</w:t>
            </w:r>
          </w:p>
        </w:tc>
        <w:tc>
          <w:tcPr>
            <w:tcW w:w="5063" w:type="dxa"/>
            <w:noWrap w:val="0"/>
            <w:vAlign w:val="center"/>
          </w:tcPr>
          <w:p w14:paraId="0875E33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sz w:val="24"/>
                <w:szCs w:val="24"/>
                <w:highlight w:val="none"/>
                <w:lang w:eastAsia="zh-CN"/>
              </w:rPr>
              <w:t>符合第二章“磋商供应商须知前附表”规定</w:t>
            </w:r>
          </w:p>
        </w:tc>
      </w:tr>
      <w:tr w14:paraId="71CB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vMerge w:val="continue"/>
            <w:noWrap w:val="0"/>
            <w:vAlign w:val="center"/>
          </w:tcPr>
          <w:p w14:paraId="08C290D8">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val="0"/>
                <w:bCs w:val="0"/>
                <w:color w:val="auto"/>
                <w:sz w:val="24"/>
                <w:szCs w:val="24"/>
                <w:highlight w:val="none"/>
                <w:lang w:eastAsia="zh-CN"/>
              </w:rPr>
            </w:pPr>
          </w:p>
        </w:tc>
        <w:tc>
          <w:tcPr>
            <w:tcW w:w="2350" w:type="dxa"/>
            <w:noWrap w:val="0"/>
            <w:vAlign w:val="center"/>
          </w:tcPr>
          <w:p w14:paraId="42436A75">
            <w:pPr>
              <w:pStyle w:val="2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磋商承诺函</w:t>
            </w:r>
          </w:p>
        </w:tc>
        <w:tc>
          <w:tcPr>
            <w:tcW w:w="5063" w:type="dxa"/>
            <w:noWrap w:val="0"/>
            <w:vAlign w:val="center"/>
          </w:tcPr>
          <w:p w14:paraId="7AB80C48">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符合磋商文件要求</w:t>
            </w:r>
          </w:p>
        </w:tc>
      </w:tr>
    </w:tbl>
    <w:p w14:paraId="5635CF44">
      <w:pPr>
        <w:widowControl/>
        <w:rPr>
          <w:rFonts w:hint="eastAsia" w:ascii="宋体" w:hAnsi="宋体" w:eastAsia="宋体" w:cs="宋体"/>
          <w:b w:val="0"/>
          <w:bCs w:val="0"/>
          <w:color w:val="auto"/>
          <w:sz w:val="24"/>
          <w:szCs w:val="24"/>
          <w:highlight w:val="none"/>
          <w:lang w:eastAsia="zh-CN" w:bidi="ar"/>
        </w:rPr>
      </w:pPr>
    </w:p>
    <w:p w14:paraId="28C9BECF">
      <w:pPr>
        <w:spacing w:line="360" w:lineRule="auto"/>
        <w:jc w:val="center"/>
        <w:rPr>
          <w:rFonts w:hint="eastAsia" w:ascii="宋体" w:hAnsi="宋体" w:eastAsia="宋体" w:cs="宋体"/>
          <w:b w:val="0"/>
          <w:bCs w:val="0"/>
          <w:color w:val="auto"/>
          <w:sz w:val="24"/>
          <w:szCs w:val="24"/>
          <w:highlight w:val="none"/>
          <w:lang w:eastAsia="zh-CN"/>
        </w:rPr>
      </w:pPr>
    </w:p>
    <w:p w14:paraId="79236952">
      <w:pPr>
        <w:spacing w:line="360" w:lineRule="auto"/>
        <w:jc w:val="center"/>
        <w:rPr>
          <w:rFonts w:hint="eastAsia" w:ascii="宋体" w:hAnsi="宋体" w:eastAsia="宋体" w:cs="宋体"/>
          <w:b w:val="0"/>
          <w:bCs w:val="0"/>
          <w:color w:val="auto"/>
          <w:sz w:val="24"/>
          <w:szCs w:val="24"/>
          <w:highlight w:val="none"/>
          <w:lang w:eastAsia="zh-CN"/>
        </w:rPr>
      </w:pPr>
    </w:p>
    <w:p w14:paraId="0794D687">
      <w:pPr>
        <w:spacing w:line="360" w:lineRule="auto"/>
        <w:jc w:val="center"/>
        <w:rPr>
          <w:rFonts w:hint="eastAsia" w:ascii="宋体" w:hAnsi="宋体" w:eastAsia="宋体" w:cs="宋体"/>
          <w:b w:val="0"/>
          <w:bCs w:val="0"/>
          <w:color w:val="auto"/>
          <w:sz w:val="24"/>
          <w:szCs w:val="24"/>
          <w:highlight w:val="none"/>
          <w:lang w:eastAsia="zh-CN"/>
        </w:rPr>
      </w:pPr>
    </w:p>
    <w:p w14:paraId="153AD22D">
      <w:pPr>
        <w:spacing w:line="360" w:lineRule="auto"/>
        <w:jc w:val="center"/>
        <w:rPr>
          <w:rFonts w:hint="eastAsia" w:ascii="宋体" w:hAnsi="宋体" w:eastAsia="宋体" w:cs="宋体"/>
          <w:b w:val="0"/>
          <w:bCs w:val="0"/>
          <w:color w:val="auto"/>
          <w:sz w:val="24"/>
          <w:szCs w:val="24"/>
          <w:highlight w:val="none"/>
          <w:lang w:eastAsia="zh-CN"/>
        </w:rPr>
      </w:pPr>
    </w:p>
    <w:p w14:paraId="41D0E446">
      <w:pPr>
        <w:spacing w:line="360" w:lineRule="auto"/>
        <w:jc w:val="center"/>
        <w:rPr>
          <w:rFonts w:hint="eastAsia" w:ascii="宋体" w:hAnsi="宋体" w:eastAsia="宋体" w:cs="宋体"/>
          <w:b w:val="0"/>
          <w:bCs w:val="0"/>
          <w:color w:val="auto"/>
          <w:sz w:val="24"/>
          <w:szCs w:val="24"/>
          <w:highlight w:val="none"/>
          <w:lang w:eastAsia="zh-CN"/>
        </w:rPr>
      </w:pPr>
    </w:p>
    <w:p w14:paraId="0AE2F994">
      <w:pPr>
        <w:spacing w:line="360" w:lineRule="auto"/>
        <w:jc w:val="center"/>
        <w:rPr>
          <w:rFonts w:hint="eastAsia" w:ascii="宋体" w:hAnsi="宋体" w:eastAsia="宋体" w:cs="宋体"/>
          <w:b w:val="0"/>
          <w:bCs w:val="0"/>
          <w:color w:val="auto"/>
          <w:sz w:val="24"/>
          <w:szCs w:val="24"/>
          <w:highlight w:val="none"/>
          <w:lang w:eastAsia="zh-CN"/>
        </w:rPr>
      </w:pPr>
    </w:p>
    <w:p w14:paraId="4961FF67">
      <w:pPr>
        <w:spacing w:line="360" w:lineRule="auto"/>
        <w:jc w:val="center"/>
        <w:rPr>
          <w:rFonts w:hint="eastAsia" w:ascii="宋体" w:hAnsi="宋体" w:eastAsia="宋体" w:cs="宋体"/>
          <w:b w:val="0"/>
          <w:bCs w:val="0"/>
          <w:color w:val="auto"/>
          <w:sz w:val="24"/>
          <w:szCs w:val="24"/>
          <w:highlight w:val="none"/>
          <w:lang w:eastAsia="zh-CN"/>
        </w:rPr>
      </w:pPr>
    </w:p>
    <w:p w14:paraId="1609B95B">
      <w:pPr>
        <w:spacing w:line="360" w:lineRule="auto"/>
        <w:jc w:val="center"/>
        <w:rPr>
          <w:rFonts w:hint="eastAsia" w:ascii="宋体" w:hAnsi="宋体" w:eastAsia="宋体" w:cs="宋体"/>
          <w:b w:val="0"/>
          <w:bCs w:val="0"/>
          <w:color w:val="auto"/>
          <w:sz w:val="24"/>
          <w:szCs w:val="24"/>
          <w:highlight w:val="none"/>
          <w:lang w:eastAsia="zh-CN"/>
        </w:rPr>
      </w:pPr>
    </w:p>
    <w:p w14:paraId="74355EB5">
      <w:pPr>
        <w:spacing w:line="360" w:lineRule="auto"/>
        <w:jc w:val="center"/>
        <w:rPr>
          <w:rFonts w:hint="eastAsia" w:ascii="宋体" w:hAnsi="宋体" w:eastAsia="宋体" w:cs="宋体"/>
          <w:b w:val="0"/>
          <w:bCs w:val="0"/>
          <w:color w:val="auto"/>
          <w:sz w:val="24"/>
          <w:szCs w:val="24"/>
          <w:highlight w:val="none"/>
          <w:lang w:eastAsia="zh-CN"/>
        </w:rPr>
      </w:pPr>
    </w:p>
    <w:p w14:paraId="3F899D7A">
      <w:pPr>
        <w:spacing w:line="360" w:lineRule="auto"/>
        <w:jc w:val="center"/>
        <w:rPr>
          <w:rFonts w:hint="eastAsia" w:ascii="宋体" w:hAnsi="宋体" w:eastAsia="宋体" w:cs="宋体"/>
          <w:b w:val="0"/>
          <w:bCs w:val="0"/>
          <w:color w:val="auto"/>
          <w:sz w:val="24"/>
          <w:szCs w:val="24"/>
          <w:highlight w:val="none"/>
          <w:lang w:eastAsia="zh-CN"/>
        </w:rPr>
      </w:pPr>
    </w:p>
    <w:p w14:paraId="2B1C969C">
      <w:pPr>
        <w:spacing w:line="360" w:lineRule="auto"/>
        <w:jc w:val="center"/>
        <w:rPr>
          <w:rFonts w:hint="eastAsia" w:ascii="宋体" w:hAnsi="宋体" w:eastAsia="宋体" w:cs="宋体"/>
          <w:b w:val="0"/>
          <w:bCs w:val="0"/>
          <w:color w:val="auto"/>
          <w:sz w:val="24"/>
          <w:szCs w:val="24"/>
          <w:highlight w:val="none"/>
          <w:lang w:eastAsia="zh-CN"/>
        </w:rPr>
      </w:pPr>
    </w:p>
    <w:p w14:paraId="041C4D30">
      <w:pPr>
        <w:spacing w:line="360" w:lineRule="auto"/>
        <w:jc w:val="center"/>
        <w:rPr>
          <w:rFonts w:hint="eastAsia" w:ascii="宋体" w:hAnsi="宋体" w:eastAsia="宋体" w:cs="宋体"/>
          <w:b w:val="0"/>
          <w:bCs w:val="0"/>
          <w:color w:val="auto"/>
          <w:sz w:val="24"/>
          <w:szCs w:val="24"/>
          <w:highlight w:val="none"/>
          <w:lang w:eastAsia="zh-CN"/>
        </w:rPr>
      </w:pPr>
    </w:p>
    <w:p w14:paraId="5ADFCE9F">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详细评审 </w:t>
      </w:r>
    </w:p>
    <w:tbl>
      <w:tblPr>
        <w:tblStyle w:val="18"/>
        <w:tblpPr w:leftFromText="180" w:rightFromText="180" w:vertAnchor="text" w:horzAnchor="margin" w:tblpXSpec="center" w:tblpY="24"/>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00"/>
        <w:gridCol w:w="1230"/>
        <w:gridCol w:w="6080"/>
      </w:tblGrid>
      <w:tr w14:paraId="4875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60" w:type="dxa"/>
            <w:gridSpan w:val="2"/>
            <w:vAlign w:val="center"/>
          </w:tcPr>
          <w:p w14:paraId="5271250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条款号</w:t>
            </w:r>
          </w:p>
        </w:tc>
        <w:tc>
          <w:tcPr>
            <w:tcW w:w="1230" w:type="dxa"/>
            <w:vAlign w:val="center"/>
          </w:tcPr>
          <w:p w14:paraId="6BEE2A6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评分因素</w:t>
            </w:r>
          </w:p>
        </w:tc>
        <w:tc>
          <w:tcPr>
            <w:tcW w:w="6080" w:type="dxa"/>
            <w:vAlign w:val="center"/>
          </w:tcPr>
          <w:p w14:paraId="3E5AD9B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评分标准</w:t>
            </w:r>
          </w:p>
        </w:tc>
      </w:tr>
      <w:tr w14:paraId="4B1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3040FD2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2.2.1</w:t>
            </w:r>
          </w:p>
          <w:p w14:paraId="7D26813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p>
        </w:tc>
        <w:tc>
          <w:tcPr>
            <w:tcW w:w="1200" w:type="dxa"/>
            <w:vAlign w:val="center"/>
          </w:tcPr>
          <w:p w14:paraId="7772923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价格部分</w:t>
            </w:r>
          </w:p>
          <w:p w14:paraId="287008E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分）</w:t>
            </w:r>
          </w:p>
        </w:tc>
        <w:tc>
          <w:tcPr>
            <w:tcW w:w="1230" w:type="dxa"/>
            <w:vAlign w:val="center"/>
          </w:tcPr>
          <w:p w14:paraId="09DD81D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报价得分</w:t>
            </w:r>
          </w:p>
          <w:p w14:paraId="76BD31A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分）</w:t>
            </w:r>
          </w:p>
        </w:tc>
        <w:tc>
          <w:tcPr>
            <w:tcW w:w="6080" w:type="dxa"/>
            <w:vAlign w:val="center"/>
          </w:tcPr>
          <w:p w14:paraId="79563ADD">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按照《财政部关于加强政府采购货物和服务项目价格评审管理的通知》（财库【2007】2号）规定，综合评分法中的价格分用低价优先法计算，即满足竞争性磋商文件要求且投标价格最低的磋商报价为评标基准价，其价格分为满分</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分。</w:t>
            </w:r>
          </w:p>
          <w:p w14:paraId="48B741A3">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投标报价得分=(评标基准价/最后投标报价)×价格权值（</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）×100%</w:t>
            </w:r>
          </w:p>
          <w:p w14:paraId="51AB669A">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注：超过最高限价的报价采购人不予接受，做无效标处理。</w:t>
            </w:r>
          </w:p>
        </w:tc>
      </w:tr>
      <w:tr w14:paraId="55A6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0" w:type="dxa"/>
            <w:vMerge w:val="restart"/>
            <w:vAlign w:val="center"/>
          </w:tcPr>
          <w:p w14:paraId="4D8898C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2.2.1</w:t>
            </w:r>
          </w:p>
          <w:p w14:paraId="5B0DC87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p>
        </w:tc>
        <w:tc>
          <w:tcPr>
            <w:tcW w:w="1200" w:type="dxa"/>
            <w:vMerge w:val="restart"/>
            <w:vAlign w:val="center"/>
          </w:tcPr>
          <w:p w14:paraId="0D0E4DAF">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技术部分（</w:t>
            </w:r>
            <w:r>
              <w:rPr>
                <w:rFonts w:hint="eastAsia" w:ascii="宋体" w:hAnsi="宋体" w:cs="宋体"/>
                <w:b w:val="0"/>
                <w:bCs w:val="0"/>
                <w:color w:val="auto"/>
                <w:sz w:val="24"/>
                <w:szCs w:val="24"/>
                <w:highlight w:val="none"/>
                <w:lang w:val="en-US" w:eastAsia="zh-CN"/>
              </w:rPr>
              <w:t>65</w:t>
            </w:r>
            <w:r>
              <w:rPr>
                <w:rFonts w:hint="eastAsia" w:ascii="宋体" w:hAnsi="宋体" w:eastAsia="宋体" w:cs="宋体"/>
                <w:b w:val="0"/>
                <w:bCs w:val="0"/>
                <w:color w:val="auto"/>
                <w:sz w:val="24"/>
                <w:szCs w:val="24"/>
                <w:highlight w:val="none"/>
                <w:lang w:eastAsia="zh-CN"/>
              </w:rPr>
              <w:t>分）</w:t>
            </w:r>
          </w:p>
        </w:tc>
        <w:tc>
          <w:tcPr>
            <w:tcW w:w="1230" w:type="dxa"/>
            <w:vAlign w:val="center"/>
          </w:tcPr>
          <w:p w14:paraId="14CC654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设计</w:t>
            </w:r>
            <w:r>
              <w:rPr>
                <w:rFonts w:hint="eastAsia" w:ascii="宋体" w:hAnsi="宋体" w:eastAsia="宋体" w:cs="宋体"/>
                <w:b w:val="0"/>
                <w:bCs w:val="0"/>
                <w:color w:val="auto"/>
                <w:sz w:val="24"/>
                <w:szCs w:val="24"/>
                <w:highlight w:val="none"/>
                <w:lang w:eastAsia="zh-CN"/>
              </w:rPr>
              <w:t>服务总体方案（</w:t>
            </w:r>
            <w:r>
              <w:rPr>
                <w:rFonts w:hint="eastAsia" w:ascii="宋体" w:hAnsi="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lang w:eastAsia="zh-CN"/>
              </w:rPr>
              <w:t>分）</w:t>
            </w:r>
          </w:p>
        </w:tc>
        <w:tc>
          <w:tcPr>
            <w:tcW w:w="6080" w:type="dxa"/>
            <w:vAlign w:val="center"/>
          </w:tcPr>
          <w:p w14:paraId="21875A73">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1.项目理解、背景分析：（</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3674BB6C">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对项目的理解和建设背景分析合理程度进行打分，0-</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59C71386">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2.项目设计思路及功能分区：（5分）</w:t>
            </w:r>
          </w:p>
          <w:p w14:paraId="37EEE6C5">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根据设计思路科学、创新、创意程度，功能分区合理性进行打分，0-5分。</w:t>
            </w:r>
          </w:p>
          <w:p w14:paraId="7A1EF577">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3.目标阶段和创建提升安排：（5分）</w:t>
            </w:r>
          </w:p>
          <w:p w14:paraId="2DA58955">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根据景区化的打造目标和创建要求，提出分期打造任务和终点完善程度打分，0-5分。</w:t>
            </w:r>
          </w:p>
          <w:p w14:paraId="7632BCF9">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4.分区设计理念表达和说明：（</w:t>
            </w:r>
            <w:r>
              <w:rPr>
                <w:rFonts w:hint="eastAsia" w:ascii="宋体" w:hAnsi="宋体" w:cs="宋体"/>
                <w:b w:val="0"/>
                <w:bCs w:val="0"/>
                <w:color w:val="auto"/>
                <w:sz w:val="24"/>
                <w:szCs w:val="24"/>
                <w:highlight w:val="none"/>
                <w:lang w:val="en-US" w:eastAsia="zh-CN"/>
              </w:rPr>
              <w:t>20</w:t>
            </w:r>
            <w:r>
              <w:rPr>
                <w:rFonts w:hint="default" w:ascii="宋体" w:hAnsi="宋体" w:eastAsia="宋体" w:cs="宋体"/>
                <w:b w:val="0"/>
                <w:bCs w:val="0"/>
                <w:color w:val="auto"/>
                <w:sz w:val="24"/>
                <w:szCs w:val="24"/>
                <w:highlight w:val="none"/>
                <w:lang w:val="en-US" w:eastAsia="zh-CN"/>
              </w:rPr>
              <w:t>分）</w:t>
            </w:r>
          </w:p>
          <w:p w14:paraId="0F084030">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（1）设计方案科学合理性</w:t>
            </w:r>
          </w:p>
          <w:p w14:paraId="1645032D">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（2）方案图纸科学合理性</w:t>
            </w:r>
          </w:p>
          <w:p w14:paraId="1841077F">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（3）表达效果的展示合理性</w:t>
            </w:r>
          </w:p>
          <w:p w14:paraId="58E6F9B7">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（4）设计采用新技术、新材料的应用效果表达</w:t>
            </w:r>
          </w:p>
          <w:p w14:paraId="5AC804A5">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（设计方案优秀合理得</w:t>
            </w:r>
            <w:r>
              <w:rPr>
                <w:rFonts w:hint="eastAsia" w:ascii="宋体" w:hAnsi="宋体" w:cs="宋体"/>
                <w:b w:val="0"/>
                <w:bCs w:val="0"/>
                <w:color w:val="auto"/>
                <w:sz w:val="24"/>
                <w:szCs w:val="24"/>
                <w:highlight w:val="none"/>
                <w:lang w:val="en-US" w:eastAsia="zh-CN"/>
              </w:rPr>
              <w:t>15</w:t>
            </w:r>
            <w:r>
              <w:rPr>
                <w:rFonts w:hint="default"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20</w:t>
            </w:r>
            <w:r>
              <w:rPr>
                <w:rFonts w:hint="default" w:ascii="宋体" w:hAnsi="宋体" w:eastAsia="宋体" w:cs="宋体"/>
                <w:b w:val="0"/>
                <w:bCs w:val="0"/>
                <w:color w:val="auto"/>
                <w:sz w:val="24"/>
                <w:szCs w:val="24"/>
                <w:highlight w:val="none"/>
                <w:lang w:val="en-US" w:eastAsia="zh-CN"/>
              </w:rPr>
              <w:t>分，良好得</w:t>
            </w:r>
            <w:r>
              <w:rPr>
                <w:rFonts w:hint="eastAsia" w:ascii="宋体" w:hAnsi="宋体" w:cs="宋体"/>
                <w:b w:val="0"/>
                <w:bCs w:val="0"/>
                <w:color w:val="auto"/>
                <w:sz w:val="24"/>
                <w:szCs w:val="24"/>
                <w:highlight w:val="none"/>
                <w:lang w:val="en-US" w:eastAsia="zh-CN"/>
              </w:rPr>
              <w:t>10</w:t>
            </w:r>
            <w:r>
              <w:rPr>
                <w:rFonts w:hint="default"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15</w:t>
            </w:r>
            <w:r>
              <w:rPr>
                <w:rFonts w:hint="default" w:ascii="宋体" w:hAnsi="宋体" w:eastAsia="宋体" w:cs="宋体"/>
                <w:b w:val="0"/>
                <w:bCs w:val="0"/>
                <w:color w:val="auto"/>
                <w:sz w:val="24"/>
                <w:szCs w:val="24"/>
                <w:highlight w:val="none"/>
                <w:lang w:val="en-US" w:eastAsia="zh-CN"/>
              </w:rPr>
              <w:t>分，一般得0-</w:t>
            </w:r>
            <w:r>
              <w:rPr>
                <w:rFonts w:hint="eastAsia" w:ascii="宋体" w:hAnsi="宋体" w:cs="宋体"/>
                <w:b w:val="0"/>
                <w:bCs w:val="0"/>
                <w:color w:val="auto"/>
                <w:sz w:val="24"/>
                <w:szCs w:val="24"/>
                <w:highlight w:val="none"/>
                <w:lang w:val="en-US" w:eastAsia="zh-CN"/>
              </w:rPr>
              <w:t>10</w:t>
            </w:r>
            <w:r>
              <w:rPr>
                <w:rFonts w:hint="default" w:ascii="宋体" w:hAnsi="宋体" w:eastAsia="宋体" w:cs="宋体"/>
                <w:b w:val="0"/>
                <w:bCs w:val="0"/>
                <w:color w:val="auto"/>
                <w:sz w:val="24"/>
                <w:szCs w:val="24"/>
                <w:highlight w:val="none"/>
                <w:lang w:val="en-US" w:eastAsia="zh-CN"/>
              </w:rPr>
              <w:t>分）</w:t>
            </w:r>
          </w:p>
          <w:p w14:paraId="6368CAA7">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设计工作管理方法与保障措施：（5分）</w:t>
            </w:r>
          </w:p>
          <w:p w14:paraId="331B0D6C">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根据设计工作管理方法与保障措施，内容描述全面详尽规范可行的得5分；一般得2-4分，差的得1分；缺项得0分。</w:t>
            </w:r>
          </w:p>
          <w:p w14:paraId="3D0E2457">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6.设计质量、进度等保证措施：（</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553E2F5D">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制定的设计质量、进度等保证措施是否完善，可操作性计划是否科学合理。优得</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分；一般得</w:t>
            </w:r>
            <w:r>
              <w:rPr>
                <w:rFonts w:hint="eastAsia" w:ascii="宋体" w:hAnsi="宋体" w:cs="宋体"/>
                <w:b w:val="0"/>
                <w:bCs w:val="0"/>
                <w:color w:val="auto"/>
                <w:sz w:val="24"/>
                <w:szCs w:val="24"/>
                <w:highlight w:val="none"/>
                <w:lang w:val="en-US" w:eastAsia="zh-CN"/>
              </w:rPr>
              <w:t>2-4</w:t>
            </w:r>
            <w:r>
              <w:rPr>
                <w:rFonts w:hint="default" w:ascii="宋体" w:hAnsi="宋体" w:eastAsia="宋体" w:cs="宋体"/>
                <w:b w:val="0"/>
                <w:bCs w:val="0"/>
                <w:color w:val="auto"/>
                <w:sz w:val="24"/>
                <w:szCs w:val="24"/>
                <w:highlight w:val="none"/>
                <w:lang w:val="en-US" w:eastAsia="zh-CN"/>
              </w:rPr>
              <w:t>分，差的得1分；缺项得0分</w:t>
            </w:r>
          </w:p>
          <w:p w14:paraId="68F49961">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7.设计工作重点、难点分析：（</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3C544B5C">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对工程重点、难点把握得当，优得</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分；一般得</w:t>
            </w:r>
            <w:r>
              <w:rPr>
                <w:rFonts w:hint="eastAsia" w:ascii="宋体" w:hAnsi="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分，差的得</w:t>
            </w:r>
            <w:r>
              <w:rPr>
                <w:rFonts w:hint="eastAsia" w:ascii="宋体" w:hAnsi="宋体" w:cs="宋体"/>
                <w:b w:val="0"/>
                <w:bCs w:val="0"/>
                <w:color w:val="auto"/>
                <w:sz w:val="24"/>
                <w:szCs w:val="24"/>
                <w:highlight w:val="none"/>
                <w:lang w:val="en-US" w:eastAsia="zh-CN"/>
              </w:rPr>
              <w:t>1</w:t>
            </w:r>
            <w:r>
              <w:rPr>
                <w:rFonts w:hint="default" w:ascii="宋体" w:hAnsi="宋体" w:eastAsia="宋体" w:cs="宋体"/>
                <w:b w:val="0"/>
                <w:bCs w:val="0"/>
                <w:color w:val="auto"/>
                <w:sz w:val="24"/>
                <w:szCs w:val="24"/>
                <w:highlight w:val="none"/>
                <w:lang w:val="en-US" w:eastAsia="zh-CN"/>
              </w:rPr>
              <w:t>分；缺项得0分。</w:t>
            </w:r>
          </w:p>
          <w:p w14:paraId="405E44C6">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8.合理化建议：（</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417DB77B">
            <w:pPr>
              <w:keepNext w:val="0"/>
              <w:keepLines w:val="0"/>
              <w:suppressLineNumbers w:val="0"/>
              <w:spacing w:before="0" w:beforeAutospacing="0" w:after="0" w:afterAutospacing="0" w:line="360" w:lineRule="auto"/>
              <w:ind w:left="0" w:right="0"/>
              <w:jc w:val="left"/>
              <w:rPr>
                <w:rFonts w:hint="default" w:eastAsia="宋体"/>
                <w:lang w:val="en-US" w:eastAsia="zh-CN"/>
              </w:rPr>
            </w:pPr>
            <w:r>
              <w:rPr>
                <w:rFonts w:hint="default" w:ascii="宋体" w:hAnsi="宋体" w:eastAsia="宋体" w:cs="宋体"/>
                <w:b w:val="0"/>
                <w:bCs w:val="0"/>
                <w:color w:val="auto"/>
                <w:sz w:val="24"/>
                <w:szCs w:val="24"/>
                <w:highlight w:val="none"/>
                <w:lang w:val="en-US" w:eastAsia="zh-CN"/>
              </w:rPr>
              <w:t>针对本项目提出对采购人有利的合理化建议，良好的得</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分；一般得</w:t>
            </w:r>
            <w:r>
              <w:rPr>
                <w:rFonts w:hint="eastAsia" w:ascii="宋体" w:hAnsi="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分，差的得1分；缺项得0分。</w:t>
            </w:r>
          </w:p>
        </w:tc>
      </w:tr>
      <w:tr w14:paraId="64A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0" w:type="dxa"/>
            <w:vMerge w:val="continue"/>
            <w:vAlign w:val="center"/>
          </w:tcPr>
          <w:p w14:paraId="1B5653C1">
            <w:pPr>
              <w:keepNext w:val="0"/>
              <w:keepLines w:val="0"/>
              <w:suppressLineNumbers w:val="0"/>
              <w:spacing w:before="0" w:beforeAutospacing="0" w:after="0" w:afterAutospacing="0" w:line="360" w:lineRule="auto"/>
              <w:ind w:left="0" w:right="0"/>
              <w:jc w:val="left"/>
              <w:rPr>
                <w:rFonts w:hint="eastAsia" w:ascii="宋体" w:hAnsi="宋体" w:cs="宋体"/>
                <w:color w:val="auto"/>
                <w:sz w:val="24"/>
                <w:szCs w:val="24"/>
                <w:highlight w:val="none"/>
              </w:rPr>
            </w:pPr>
          </w:p>
        </w:tc>
        <w:tc>
          <w:tcPr>
            <w:tcW w:w="1200" w:type="dxa"/>
            <w:vMerge w:val="continue"/>
            <w:vAlign w:val="center"/>
          </w:tcPr>
          <w:p w14:paraId="6C26BFD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30" w:type="dxa"/>
            <w:vAlign w:val="center"/>
          </w:tcPr>
          <w:p w14:paraId="2AF4D6E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项目进度安排</w:t>
            </w:r>
          </w:p>
          <w:p w14:paraId="1A483963">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w:t>
            </w:r>
          </w:p>
        </w:tc>
        <w:tc>
          <w:tcPr>
            <w:tcW w:w="6080" w:type="dxa"/>
            <w:vAlign w:val="center"/>
          </w:tcPr>
          <w:p w14:paraId="46EA6CD3">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对供应商的进度管理措施进行评分：</w:t>
            </w:r>
            <w:r>
              <w:rPr>
                <w:rFonts w:hint="default"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25ECC8B8">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工作进度全面具体、合理性针对性强，进度安排合理，完全能够满足项目采购需求，得</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p w14:paraId="633657D5">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工作进度较清晰、内容较完整、基本考虑周全，措施基本到位，但有个别细节需要进一步完善或提高，得</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p>
          <w:p w14:paraId="636684DD">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工作进度思路一般、内容完整度一般、合理性针对性一般，得1分；</w:t>
            </w:r>
          </w:p>
          <w:p w14:paraId="4FEAD0F5">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未提供或者不可行或不符合项目需求的不得分</w:t>
            </w:r>
          </w:p>
        </w:tc>
      </w:tr>
      <w:tr w14:paraId="67FB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 w:type="dxa"/>
            <w:vMerge w:val="continue"/>
            <w:vAlign w:val="center"/>
          </w:tcPr>
          <w:p w14:paraId="098EBFBF">
            <w:pPr>
              <w:keepNext w:val="0"/>
              <w:keepLines w:val="0"/>
              <w:suppressLineNumbers w:val="0"/>
              <w:spacing w:before="0" w:beforeAutospacing="0" w:after="0" w:afterAutospacing="0" w:line="360" w:lineRule="auto"/>
              <w:ind w:left="0" w:right="0"/>
              <w:jc w:val="left"/>
              <w:rPr>
                <w:rFonts w:hint="eastAsia" w:ascii="宋体" w:hAnsi="宋体" w:cs="宋体"/>
                <w:color w:val="auto"/>
                <w:sz w:val="24"/>
                <w:szCs w:val="24"/>
                <w:highlight w:val="none"/>
              </w:rPr>
            </w:pPr>
          </w:p>
        </w:tc>
        <w:tc>
          <w:tcPr>
            <w:tcW w:w="1200" w:type="dxa"/>
            <w:vMerge w:val="continue"/>
            <w:vAlign w:val="center"/>
          </w:tcPr>
          <w:p w14:paraId="65BAE55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30" w:type="dxa"/>
            <w:vAlign w:val="center"/>
          </w:tcPr>
          <w:p w14:paraId="25F704C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质量保证措施</w:t>
            </w:r>
          </w:p>
          <w:p w14:paraId="573AFB7A">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6080" w:type="dxa"/>
            <w:vAlign w:val="center"/>
          </w:tcPr>
          <w:p w14:paraId="1811EA7B">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供应商对提交成果质量的保障措施：</w:t>
            </w:r>
            <w:r>
              <w:rPr>
                <w:rFonts w:hint="default"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分）</w:t>
            </w:r>
          </w:p>
          <w:p w14:paraId="7DDBCBC7">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成果质量的保障措施有针对性，内容详尽，形式、人员调配、深化优化等服务保障方案适用本项目特性，切实可行的，得</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p w14:paraId="119BC6A0">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成果质量的保障措施针对性一般，内容一般，形式、人员调配、深化优化等服务保障方案一般，得</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p>
          <w:p w14:paraId="547B79B0">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成果质量的保障措施内容较差、保障工作较差，整体方案较差，得1分；</w:t>
            </w:r>
          </w:p>
          <w:p w14:paraId="0BE2B004">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未提供或者不可行或不符合项目需求的不得分。</w:t>
            </w:r>
          </w:p>
        </w:tc>
      </w:tr>
      <w:tr w14:paraId="2A8D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0" w:type="dxa"/>
            <w:vMerge w:val="restart"/>
            <w:vAlign w:val="center"/>
          </w:tcPr>
          <w:p w14:paraId="3721E8E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p w14:paraId="49C6A8D6">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p w14:paraId="56A30936">
            <w:pPr>
              <w:rPr>
                <w:color w:val="auto"/>
                <w:highlight w:val="none"/>
              </w:rPr>
            </w:pPr>
          </w:p>
          <w:p w14:paraId="34FA6F1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00" w:type="dxa"/>
            <w:vMerge w:val="restart"/>
            <w:vAlign w:val="center"/>
          </w:tcPr>
          <w:p w14:paraId="4E92BF2F">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商务标（</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分）</w:t>
            </w:r>
          </w:p>
        </w:tc>
        <w:tc>
          <w:tcPr>
            <w:tcW w:w="1230" w:type="dxa"/>
            <w:vAlign w:val="center"/>
          </w:tcPr>
          <w:p w14:paraId="22590EE7">
            <w:pPr>
              <w:pStyle w:val="2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hAnsi="宋体" w:cs="宋体"/>
                <w:color w:val="auto"/>
                <w:kern w:val="0"/>
                <w:sz w:val="24"/>
                <w:szCs w:val="24"/>
                <w:highlight w:val="none"/>
                <w:lang w:val="en-US" w:eastAsia="zh-CN"/>
              </w:rPr>
              <w:t>企业</w:t>
            </w:r>
            <w:r>
              <w:rPr>
                <w:rFonts w:hint="eastAsia" w:ascii="宋体" w:hAnsi="宋体" w:eastAsia="宋体" w:cs="宋体"/>
                <w:color w:val="auto"/>
                <w:kern w:val="0"/>
                <w:sz w:val="24"/>
                <w:szCs w:val="24"/>
                <w:highlight w:val="none"/>
              </w:rPr>
              <w:t>业绩（</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6080" w:type="dxa"/>
            <w:vAlign w:val="center"/>
          </w:tcPr>
          <w:p w14:paraId="516918F8">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投标供应商提供2022年1月以来类似</w:t>
            </w:r>
            <w:r>
              <w:rPr>
                <w:rFonts w:hint="eastAsia" w:ascii="宋体" w:hAnsi="宋体" w:cs="宋体"/>
                <w:color w:val="auto"/>
                <w:kern w:val="0"/>
                <w:sz w:val="24"/>
                <w:szCs w:val="24"/>
                <w:highlight w:val="none"/>
                <w:lang w:val="en-US" w:eastAsia="zh-CN" w:bidi="ar-SA"/>
              </w:rPr>
              <w:t>文旅</w:t>
            </w:r>
            <w:r>
              <w:rPr>
                <w:rFonts w:hint="eastAsia" w:ascii="宋体" w:hAnsi="宋体" w:eastAsia="宋体" w:cs="宋体"/>
                <w:color w:val="auto"/>
                <w:kern w:val="0"/>
                <w:sz w:val="24"/>
                <w:szCs w:val="24"/>
                <w:highlight w:val="none"/>
                <w:lang w:val="en-US" w:eastAsia="zh-CN" w:bidi="ar-SA"/>
              </w:rPr>
              <w:t>项目业绩，</w:t>
            </w:r>
            <w:r>
              <w:rPr>
                <w:rFonts w:hint="eastAsia" w:ascii="宋体" w:hAnsi="宋体" w:cs="宋体"/>
                <w:b w:val="0"/>
                <w:bCs w:val="0"/>
                <w:color w:val="auto"/>
                <w:sz w:val="24"/>
                <w:szCs w:val="24"/>
                <w:highlight w:val="none"/>
                <w:lang w:val="en-US" w:eastAsia="zh-CN"/>
              </w:rPr>
              <w:t>每有一项得2.5分，最多得5分</w:t>
            </w:r>
            <w:r>
              <w:rPr>
                <w:rFonts w:hint="eastAsia" w:ascii="宋体" w:hAnsi="宋体" w:eastAsia="宋体" w:cs="宋体"/>
                <w:color w:val="auto"/>
                <w:kern w:val="0"/>
                <w:sz w:val="24"/>
                <w:szCs w:val="24"/>
                <w:highlight w:val="none"/>
                <w:lang w:val="en-US" w:eastAsia="zh-CN" w:bidi="ar-SA"/>
              </w:rPr>
              <w:t>；</w:t>
            </w:r>
          </w:p>
          <w:p w14:paraId="78D91D89">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注：时间以合同签订日期为准，需提供合同原件的扫描件。</w:t>
            </w:r>
          </w:p>
        </w:tc>
      </w:tr>
      <w:tr w14:paraId="54A2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0" w:type="dxa"/>
            <w:vMerge w:val="continue"/>
            <w:vAlign w:val="center"/>
          </w:tcPr>
          <w:p w14:paraId="5F5EFE3A">
            <w:pPr>
              <w:keepNext w:val="0"/>
              <w:keepLines w:val="0"/>
              <w:suppressLineNumbers w:val="0"/>
              <w:spacing w:before="0" w:beforeAutospacing="0" w:after="0" w:afterAutospacing="0" w:line="360" w:lineRule="auto"/>
              <w:ind w:left="0" w:right="0"/>
              <w:jc w:val="left"/>
              <w:rPr>
                <w:rFonts w:hint="eastAsia" w:ascii="宋体" w:hAnsi="宋体" w:cs="宋体"/>
                <w:color w:val="auto"/>
                <w:sz w:val="24"/>
                <w:szCs w:val="24"/>
                <w:highlight w:val="none"/>
              </w:rPr>
            </w:pPr>
          </w:p>
        </w:tc>
        <w:tc>
          <w:tcPr>
            <w:tcW w:w="1200" w:type="dxa"/>
            <w:vMerge w:val="continue"/>
            <w:vAlign w:val="center"/>
          </w:tcPr>
          <w:p w14:paraId="5CF058C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30" w:type="dxa"/>
            <w:vAlign w:val="center"/>
          </w:tcPr>
          <w:p w14:paraId="056E307F">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售后服务方案</w:t>
            </w:r>
          </w:p>
          <w:p w14:paraId="0C9ECE4F">
            <w:pPr>
              <w:pStyle w:val="2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6080" w:type="dxa"/>
            <w:vAlign w:val="center"/>
          </w:tcPr>
          <w:p w14:paraId="017A2445">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供应商提供完整的售后服务方案的横向比较。考核内容包括但不限于更换措施、 技术培训、应急预案、技术保障能力。</w:t>
            </w:r>
            <w:r>
              <w:rPr>
                <w:rFonts w:hint="eastAsia" w:ascii="宋体" w:hAnsi="宋体" w:cs="宋体"/>
                <w:color w:val="auto"/>
                <w:sz w:val="24"/>
                <w:szCs w:val="24"/>
                <w:highlight w:val="none"/>
                <w:lang w:val="en-US" w:eastAsia="zh-CN"/>
              </w:rPr>
              <w:t>根据所提供方案的合理性与完整性，方案非常详细、完善的得5分；方案较详细 、较完善的得2-4分；方案一般、不够完善得1分；缺项不得分。</w:t>
            </w:r>
          </w:p>
        </w:tc>
      </w:tr>
      <w:tr w14:paraId="7C86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3" w:hRule="atLeast"/>
          <w:jc w:val="center"/>
        </w:trPr>
        <w:tc>
          <w:tcPr>
            <w:tcW w:w="860" w:type="dxa"/>
            <w:vMerge w:val="continue"/>
            <w:vAlign w:val="center"/>
          </w:tcPr>
          <w:p w14:paraId="6891418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00" w:type="dxa"/>
            <w:vMerge w:val="continue"/>
            <w:vAlign w:val="center"/>
          </w:tcPr>
          <w:p w14:paraId="555B9BA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30" w:type="dxa"/>
            <w:vAlign w:val="center"/>
          </w:tcPr>
          <w:p w14:paraId="6F28768A">
            <w:pPr>
              <w:pStyle w:val="20"/>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人员配备</w:t>
            </w:r>
            <w:r>
              <w:rPr>
                <w:rFonts w:hint="eastAsia" w:ascii="宋体" w:hAnsi="宋体" w:eastAsia="宋体" w:cs="宋体"/>
                <w:color w:val="auto"/>
                <w:kern w:val="0"/>
                <w:sz w:val="24"/>
                <w:szCs w:val="24"/>
                <w:highlight w:val="none"/>
              </w:rPr>
              <w:t>（</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6080" w:type="dxa"/>
            <w:shd w:val="clear" w:color="auto" w:fill="auto"/>
            <w:vAlign w:val="center"/>
          </w:tcPr>
          <w:p w14:paraId="2DB5F28C">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根据供应商拟投入专业技术人员进行评分：</w:t>
            </w:r>
          </w:p>
          <w:p w14:paraId="44B01B79">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项目负责人（3分）</w:t>
            </w:r>
          </w:p>
          <w:p w14:paraId="7766F3A5">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具有规划类</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或园林类相关专业副高级及以上职称的得3分。（提供职称证书扫描件）。</w:t>
            </w:r>
          </w:p>
          <w:p w14:paraId="09705917">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技术团队中（项目负责人除外）（2分）</w:t>
            </w:r>
          </w:p>
          <w:p w14:paraId="40C8119F">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技术团队中（含项目负责人）每投入一名旅游专业、</w:t>
            </w:r>
            <w:r>
              <w:rPr>
                <w:rFonts w:hint="eastAsia" w:ascii="宋体" w:hAnsi="宋体" w:cs="宋体"/>
                <w:color w:val="auto"/>
                <w:sz w:val="24"/>
                <w:szCs w:val="24"/>
                <w:highlight w:val="none"/>
                <w:lang w:val="en-US" w:eastAsia="zh-Hans"/>
              </w:rPr>
              <w:t>规划</w:t>
            </w:r>
            <w:r>
              <w:rPr>
                <w:rFonts w:hint="default" w:ascii="宋体" w:hAnsi="宋体" w:cs="宋体"/>
                <w:color w:val="auto"/>
                <w:sz w:val="24"/>
                <w:szCs w:val="24"/>
                <w:highlight w:val="none"/>
                <w:lang w:val="en-US" w:eastAsia="zh-Hans"/>
              </w:rPr>
              <w:t>、</w:t>
            </w:r>
            <w:r>
              <w:rPr>
                <w:rFonts w:hint="eastAsia" w:ascii="宋体" w:hAnsi="宋体" w:cs="宋体"/>
                <w:color w:val="auto"/>
                <w:sz w:val="24"/>
                <w:szCs w:val="24"/>
                <w:highlight w:val="none"/>
                <w:lang w:val="en-US" w:eastAsia="zh-CN"/>
              </w:rPr>
              <w:t>建筑、测绘、园林等方面专业的技术人员，每个得1分，最高得2分；提供职称证书扫描件（或执业资格证书、学历证书等可证明其技术资格或专业的）同一个人具有多个专业证书的，不重复计分。</w:t>
            </w:r>
          </w:p>
          <w:p w14:paraId="330534C8">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须提供以上拟投入技术团队人员名单、职称证书扫描件（或执业资格证书、学历证书等可证明其技术资格或专业的）；经验证明文件扫描件并加盖供应商公章；同一个人员不重复计分；未按要求提供上述材料的人员不予计分；不提供不得分</w:t>
            </w:r>
            <w:r>
              <w:rPr>
                <w:rFonts w:hint="default" w:ascii="宋体" w:hAnsi="宋体" w:cs="宋体"/>
                <w:color w:val="auto"/>
                <w:sz w:val="24"/>
                <w:szCs w:val="24"/>
                <w:highlight w:val="none"/>
                <w:lang w:val="en-US" w:eastAsia="zh-CN"/>
              </w:rPr>
              <w:t>。</w:t>
            </w:r>
          </w:p>
          <w:p w14:paraId="7A814E20">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eastAsia="宋体" w:cs="宋体"/>
                <w:color w:val="auto"/>
                <w:kern w:val="0"/>
                <w:sz w:val="24"/>
                <w:szCs w:val="24"/>
                <w:highlight w:val="none"/>
                <w:lang w:val="en-US" w:eastAsia="zh-CN" w:bidi="ar-SA"/>
              </w:rPr>
            </w:pPr>
          </w:p>
        </w:tc>
      </w:tr>
      <w:tr w14:paraId="3B27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0" w:type="dxa"/>
            <w:vMerge w:val="continue"/>
            <w:vAlign w:val="center"/>
          </w:tcPr>
          <w:p w14:paraId="75085BF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00" w:type="dxa"/>
            <w:vMerge w:val="continue"/>
            <w:vAlign w:val="center"/>
          </w:tcPr>
          <w:p w14:paraId="1128196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30" w:type="dxa"/>
            <w:shd w:val="clear" w:color="auto" w:fill="auto"/>
            <w:vAlign w:val="center"/>
          </w:tcPr>
          <w:p w14:paraId="2641C42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服务承诺（</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w:t>
            </w:r>
          </w:p>
        </w:tc>
        <w:tc>
          <w:tcPr>
            <w:tcW w:w="6080" w:type="dxa"/>
            <w:shd w:val="clear" w:color="auto" w:fill="auto"/>
            <w:vAlign w:val="center"/>
          </w:tcPr>
          <w:p w14:paraId="228FB6A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供应商提供书面承诺，对本项目</w:t>
            </w:r>
            <w:r>
              <w:rPr>
                <w:rFonts w:hint="eastAsia" w:ascii="宋体" w:hAnsi="宋体" w:cs="宋体"/>
                <w:b w:val="0"/>
                <w:bCs w:val="0"/>
                <w:color w:val="auto"/>
                <w:sz w:val="24"/>
                <w:szCs w:val="24"/>
                <w:highlight w:val="none"/>
                <w:lang w:val="en-US" w:eastAsia="zh-CN" w:bidi="ar-SA"/>
              </w:rPr>
              <w:t>项目内容</w:t>
            </w:r>
            <w:r>
              <w:rPr>
                <w:rFonts w:hint="eastAsia" w:ascii="宋体" w:hAnsi="宋体" w:eastAsia="宋体"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eastAsia="zh-CN" w:bidi="ar-SA"/>
              </w:rPr>
              <w:t>供货周期</w:t>
            </w:r>
            <w:r>
              <w:rPr>
                <w:rFonts w:hint="eastAsia" w:ascii="宋体" w:hAnsi="宋体" w:eastAsia="宋体" w:cs="宋体"/>
                <w:b w:val="0"/>
                <w:bCs w:val="0"/>
                <w:color w:val="auto"/>
                <w:sz w:val="24"/>
                <w:szCs w:val="24"/>
                <w:highlight w:val="none"/>
                <w:lang w:val="en-US" w:eastAsia="zh-CN" w:bidi="ar-SA"/>
              </w:rPr>
              <w:t>、解决问题的时间进行承诺，承诺符合项目实际情况，依法依规，详实可行，合理性、完善程度非常高的，得</w:t>
            </w:r>
            <w:r>
              <w:rPr>
                <w:rFonts w:hint="eastAsia" w:ascii="宋体" w:hAnsi="宋体" w:cs="宋体"/>
                <w:b w:val="0"/>
                <w:bCs w:val="0"/>
                <w:color w:val="auto"/>
                <w:sz w:val="24"/>
                <w:szCs w:val="24"/>
                <w:highlight w:val="none"/>
                <w:lang w:val="en-US" w:eastAsia="zh-CN" w:bidi="ar-SA"/>
              </w:rPr>
              <w:t>3-5</w:t>
            </w:r>
            <w:r>
              <w:rPr>
                <w:rFonts w:hint="eastAsia" w:ascii="宋体" w:hAnsi="宋体" w:eastAsia="宋体" w:cs="宋体"/>
                <w:b w:val="0"/>
                <w:bCs w:val="0"/>
                <w:color w:val="auto"/>
                <w:sz w:val="24"/>
                <w:szCs w:val="24"/>
                <w:highlight w:val="none"/>
                <w:lang w:val="en-US" w:eastAsia="zh-CN" w:bidi="ar-SA"/>
              </w:rPr>
              <w:t>分；</w:t>
            </w:r>
          </w:p>
          <w:p w14:paraId="5263C57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承诺依法依规，合理性、完善程度比较高的，得</w:t>
            </w:r>
            <w:r>
              <w:rPr>
                <w:rFonts w:hint="eastAsia" w:ascii="宋体" w:hAnsi="宋体" w:cs="宋体"/>
                <w:b w:val="0"/>
                <w:bCs w:val="0"/>
                <w:color w:val="auto"/>
                <w:sz w:val="24"/>
                <w:szCs w:val="24"/>
                <w:highlight w:val="none"/>
                <w:lang w:val="en-US" w:eastAsia="zh-CN" w:bidi="ar-SA"/>
              </w:rPr>
              <w:t>1-3</w:t>
            </w:r>
            <w:r>
              <w:rPr>
                <w:rFonts w:hint="eastAsia" w:ascii="宋体" w:hAnsi="宋体" w:eastAsia="宋体" w:cs="宋体"/>
                <w:b w:val="0"/>
                <w:bCs w:val="0"/>
                <w:color w:val="auto"/>
                <w:sz w:val="24"/>
                <w:szCs w:val="24"/>
                <w:highlight w:val="none"/>
                <w:lang w:val="en-US" w:eastAsia="zh-CN" w:bidi="ar-SA"/>
              </w:rPr>
              <w:t>分；</w:t>
            </w:r>
          </w:p>
          <w:p w14:paraId="7F8352B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承诺依法依规，合理性、完善程度一般的，得</w:t>
            </w:r>
            <w:r>
              <w:rPr>
                <w:rFonts w:hint="eastAsia" w:ascii="宋体" w:hAnsi="宋体" w:cs="宋体"/>
                <w:b w:val="0"/>
                <w:bCs w:val="0"/>
                <w:color w:val="auto"/>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分；</w:t>
            </w:r>
          </w:p>
          <w:p w14:paraId="779A6FC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未提供服务承诺，得0分。</w:t>
            </w:r>
          </w:p>
        </w:tc>
      </w:tr>
      <w:tr w14:paraId="57A4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0" w:type="dxa"/>
            <w:vMerge w:val="continue"/>
            <w:vAlign w:val="center"/>
          </w:tcPr>
          <w:p w14:paraId="7B1F6FB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00" w:type="dxa"/>
            <w:vMerge w:val="continue"/>
            <w:vAlign w:val="center"/>
          </w:tcPr>
          <w:p w14:paraId="4097CEC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230" w:type="dxa"/>
            <w:shd w:val="clear" w:color="auto" w:fill="auto"/>
            <w:vAlign w:val="center"/>
          </w:tcPr>
          <w:p w14:paraId="0DD0F240">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cs="宋体"/>
                <w:color w:val="000000"/>
                <w:sz w:val="24"/>
                <w:shd w:val="clear" w:color="auto" w:fill="FFFFFF" w:themeFill="background1"/>
                <w:lang w:eastAsia="zh-CN"/>
              </w:rPr>
              <w:t>响应性文件</w:t>
            </w:r>
            <w:r>
              <w:rPr>
                <w:rFonts w:hint="eastAsia" w:ascii="宋体" w:hAnsi="宋体" w:eastAsia="宋体" w:cs="宋体"/>
                <w:color w:val="000000"/>
                <w:sz w:val="24"/>
                <w:shd w:val="clear" w:color="auto" w:fill="FFFFFF" w:themeFill="background1"/>
              </w:rPr>
              <w:t>制作</w:t>
            </w:r>
          </w:p>
          <w:p w14:paraId="1F99656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lang w:val="en-US" w:eastAsia="zh-CN"/>
              </w:rPr>
              <w:t>分</w:t>
            </w:r>
            <w:r>
              <w:rPr>
                <w:rFonts w:hint="eastAsia" w:ascii="宋体" w:hAnsi="宋体" w:eastAsia="宋体" w:cs="宋体"/>
                <w:color w:val="000000"/>
                <w:sz w:val="24"/>
                <w:shd w:val="clear" w:color="auto" w:fill="FFFFFF" w:themeFill="background1"/>
                <w:lang w:eastAsia="zh-CN"/>
              </w:rPr>
              <w:t>）</w:t>
            </w:r>
          </w:p>
        </w:tc>
        <w:tc>
          <w:tcPr>
            <w:tcW w:w="6080" w:type="dxa"/>
            <w:shd w:val="clear" w:color="auto" w:fill="auto"/>
            <w:vAlign w:val="center"/>
          </w:tcPr>
          <w:p w14:paraId="0259DDC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000000"/>
                <w:sz w:val="24"/>
                <w:shd w:val="clear" w:color="auto" w:fill="FFFFFF" w:themeFill="background1"/>
                <w:lang w:eastAsia="zh-CN"/>
              </w:rPr>
              <w:t>响应性文件</w:t>
            </w:r>
            <w:r>
              <w:rPr>
                <w:rFonts w:hint="eastAsia" w:ascii="宋体" w:hAnsi="宋体" w:eastAsia="宋体" w:cs="宋体"/>
                <w:color w:val="000000"/>
                <w:sz w:val="24"/>
                <w:shd w:val="clear" w:color="auto" w:fill="FFFFFF" w:themeFill="background1"/>
              </w:rPr>
              <w:t xml:space="preserve">制作规范、完整、目录明晰，附件齐全、所提供与投标产品相同配置 及参数的说明书或彩页能详细反映招标文件技术参数，综合评价，优秀得 </w:t>
            </w:r>
            <w:r>
              <w:rPr>
                <w:rFonts w:hint="eastAsia" w:ascii="宋体" w:hAnsi="宋体" w:cs="宋体"/>
                <w:color w:val="000000"/>
                <w:sz w:val="24"/>
                <w:shd w:val="clear" w:color="auto" w:fill="FFFFFF" w:themeFill="background1"/>
                <w:lang w:val="en-US" w:eastAsia="zh-CN"/>
              </w:rPr>
              <w:t>3-5</w:t>
            </w:r>
            <w:r>
              <w:rPr>
                <w:rFonts w:hint="eastAsia" w:ascii="宋体" w:hAnsi="宋体" w:eastAsia="宋体" w:cs="宋体"/>
                <w:color w:val="000000"/>
                <w:sz w:val="24"/>
                <w:shd w:val="clear" w:color="auto" w:fill="FFFFFF" w:themeFill="background1"/>
              </w:rPr>
              <w:t xml:space="preserve">分；良好得 </w:t>
            </w:r>
            <w:r>
              <w:rPr>
                <w:rFonts w:hint="eastAsia" w:ascii="宋体" w:hAnsi="宋体" w:cs="宋体"/>
                <w:color w:val="000000"/>
                <w:sz w:val="24"/>
                <w:shd w:val="clear" w:color="auto" w:fill="FFFFFF" w:themeFill="background1"/>
                <w:lang w:val="en-US" w:eastAsia="zh-CN"/>
              </w:rPr>
              <w:t>1-3</w:t>
            </w:r>
            <w:r>
              <w:rPr>
                <w:rFonts w:hint="eastAsia" w:ascii="宋体" w:hAnsi="宋体" w:eastAsia="宋体" w:cs="宋体"/>
                <w:color w:val="000000"/>
                <w:sz w:val="24"/>
                <w:shd w:val="clear" w:color="auto" w:fill="FFFFFF" w:themeFill="background1"/>
              </w:rPr>
              <w:t xml:space="preserve"> 分；一般得 1分。</w:t>
            </w:r>
          </w:p>
        </w:tc>
      </w:tr>
      <w:tr w14:paraId="74FB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370" w:type="dxa"/>
            <w:gridSpan w:val="4"/>
            <w:vAlign w:val="center"/>
          </w:tcPr>
          <w:p w14:paraId="7F187A8E">
            <w:pPr>
              <w:spacing w:line="360" w:lineRule="auto"/>
              <w:rPr>
                <w:rFonts w:hint="default" w:eastAsia="宋体"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注：1、以上评分项，若有缺项的，该项为0分；不缺项的，不低于最低分。</w:t>
            </w:r>
          </w:p>
          <w:p w14:paraId="6EFFDA5E">
            <w:pPr>
              <w:spacing w:line="360" w:lineRule="auto"/>
              <w:ind w:firstLine="482" w:firstLineChars="200"/>
              <w:rPr>
                <w:rFonts w:hint="eastAsia" w:ascii="宋体" w:hAnsi="宋体" w:eastAsia="宋体" w:cs="宋体"/>
                <w:b w:val="0"/>
                <w:bCs w:val="0"/>
                <w:color w:val="auto"/>
                <w:sz w:val="24"/>
                <w:szCs w:val="24"/>
                <w:highlight w:val="none"/>
                <w:lang w:val="en-US" w:eastAsia="zh-CN" w:bidi="ar-SA"/>
              </w:rPr>
            </w:pPr>
            <w:r>
              <w:rPr>
                <w:rFonts w:hint="eastAsia" w:asciiTheme="minorEastAsia" w:hAnsiTheme="minorEastAsia" w:cstheme="minorEastAsia"/>
                <w:b/>
                <w:bCs/>
                <w:color w:val="auto"/>
                <w:sz w:val="24"/>
                <w:szCs w:val="24"/>
                <w:highlight w:val="none"/>
                <w:lang w:val="en-US" w:eastAsia="zh-CN"/>
              </w:rPr>
              <w:t>2、</w:t>
            </w:r>
            <w:r>
              <w:rPr>
                <w:rFonts w:hint="eastAsia" w:asciiTheme="minorEastAsia" w:hAnsiTheme="minorEastAsia" w:cstheme="minorEastAsia"/>
                <w:b/>
                <w:bCs/>
                <w:color w:val="auto"/>
                <w:sz w:val="24"/>
                <w:szCs w:val="24"/>
                <w:highlight w:val="none"/>
              </w:rPr>
              <w:t>涉及到资格审查、企业荣誉、人员业绩、企业业绩等计分部分时，以投标人自行上传到投标文件中的相应内容为准。</w:t>
            </w:r>
          </w:p>
        </w:tc>
      </w:tr>
    </w:tbl>
    <w:p w14:paraId="176A8ADC">
      <w:pPr>
        <w:pStyle w:val="12"/>
        <w:rPr>
          <w:rFonts w:hint="eastAsia" w:ascii="宋体" w:hAnsi="宋体" w:eastAsia="宋体" w:cs="宋体"/>
          <w:b w:val="0"/>
          <w:bCs w:val="0"/>
          <w:color w:val="auto"/>
          <w:highlight w:val="none"/>
          <w:lang w:eastAsia="zh-CN" w:bidi="ar"/>
        </w:rPr>
      </w:pPr>
    </w:p>
    <w:p w14:paraId="708A3062">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4.计分办法 </w:t>
      </w:r>
    </w:p>
    <w:p w14:paraId="61C3ADD7">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计分过程中按四舍五入的法则，取至小数点后2位，投标供应商的最终得分为所有磋商小组打分的算术平均值，最终结果取至小数点后2位。磋商小组将按投标供应商得分高低排序向采购人推荐前三名为中标候选人。 </w:t>
      </w:r>
    </w:p>
    <w:p w14:paraId="46E2BCC2">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注：所有未进入详细评审的投标作为无效投标，其报价不作为评分依据。 </w:t>
      </w:r>
    </w:p>
    <w:p w14:paraId="79C271C3">
      <w:pPr>
        <w:pStyle w:val="16"/>
        <w:ind w:firstLine="320"/>
        <w:jc w:val="center"/>
        <w:outlineLvl w:val="0"/>
        <w:rPr>
          <w:rFonts w:ascii="Times New Roman" w:hAnsi="Times New Roman" w:cs="黑体"/>
          <w:b w:val="0"/>
          <w:bCs w:val="0"/>
          <w:color w:val="auto"/>
          <w:sz w:val="24"/>
          <w:szCs w:val="24"/>
          <w:highlight w:val="none"/>
          <w:lang w:eastAsia="en-US"/>
        </w:rPr>
      </w:pPr>
      <w:r>
        <w:rPr>
          <w:rFonts w:hint="eastAsia" w:ascii="宋体" w:hAnsi="宋体" w:eastAsia="宋体" w:cs="宋体"/>
          <w:b w:val="0"/>
          <w:bCs w:val="0"/>
          <w:color w:val="auto"/>
          <w:kern w:val="44"/>
          <w:sz w:val="32"/>
          <w:szCs w:val="44"/>
          <w:highlight w:val="none"/>
        </w:rPr>
        <w:br w:type="page"/>
      </w:r>
      <w:bookmarkEnd w:id="26"/>
      <w:bookmarkEnd w:id="27"/>
      <w:bookmarkEnd w:id="28"/>
      <w:bookmarkEnd w:id="29"/>
      <w:bookmarkEnd w:id="30"/>
      <w:bookmarkEnd w:id="31"/>
      <w:bookmarkStart w:id="33" w:name="_Toc13370"/>
      <w:r>
        <w:rPr>
          <w:rStyle w:val="29"/>
          <w:rFonts w:hint="eastAsia" w:ascii="宋体" w:hAnsi="宋体" w:eastAsia="宋体" w:cs="宋体"/>
          <w:b w:val="0"/>
          <w:bCs w:val="0"/>
          <w:color w:val="auto"/>
          <w:highlight w:val="none"/>
          <w:lang w:eastAsia="zh-CN"/>
        </w:rPr>
        <w:t>第五章 合同条款及格式</w:t>
      </w:r>
      <w:bookmarkEnd w:id="33"/>
      <w:bookmarkStart w:id="34" w:name="_Toc16663"/>
      <w:bookmarkStart w:id="35" w:name="_Toc527531252"/>
      <w:bookmarkStart w:id="36" w:name="_Toc20943"/>
      <w:bookmarkStart w:id="37" w:name="_Toc443895887"/>
      <w:bookmarkStart w:id="38" w:name="_Toc27381"/>
      <w:bookmarkStart w:id="39" w:name="_Toc26084"/>
    </w:p>
    <w:p w14:paraId="6A2A5604">
      <w:pPr>
        <w:spacing w:line="500" w:lineRule="exact"/>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eastAsia="en-US"/>
        </w:rPr>
        <w:t xml:space="preserve"> </w:t>
      </w:r>
      <w:r>
        <w:rPr>
          <w:rFonts w:hint="eastAsia" w:ascii="宋体" w:hAnsi="宋体" w:cs="宋体"/>
          <w:color w:val="auto"/>
          <w:sz w:val="28"/>
          <w:szCs w:val="28"/>
          <w:highlight w:val="none"/>
        </w:rPr>
        <w:t>（由采购人与中标单位根据本竞争性磋商文件、中标单位响应文件及中标通知书，以采购人和中标人协商签订最终合同为准）</w:t>
      </w:r>
    </w:p>
    <w:p w14:paraId="3FAD513A">
      <w:pPr>
        <w:spacing w:before="156" w:beforeLines="50" w:after="156" w:afterLines="50" w:line="360" w:lineRule="auto"/>
        <w:jc w:val="center"/>
        <w:rPr>
          <w:rFonts w:hint="eastAsia" w:ascii="宋体"/>
          <w:b/>
          <w:bCs/>
          <w:color w:val="auto"/>
          <w:kern w:val="0"/>
          <w:sz w:val="40"/>
          <w:szCs w:val="40"/>
          <w:highlight w:val="none"/>
        </w:rPr>
      </w:pPr>
    </w:p>
    <w:p w14:paraId="27543DEC">
      <w:pPr>
        <w:pStyle w:val="16"/>
        <w:ind w:firstLine="440"/>
        <w:jc w:val="center"/>
        <w:outlineLvl w:val="0"/>
        <w:rPr>
          <w:rStyle w:val="29"/>
          <w:rFonts w:hint="eastAsia" w:ascii="宋体" w:hAnsi="宋体" w:eastAsia="宋体" w:cs="宋体"/>
          <w:b w:val="0"/>
          <w:bCs w:val="0"/>
          <w:color w:val="auto"/>
          <w:highlight w:val="none"/>
          <w:lang w:eastAsia="zh-CN"/>
        </w:rPr>
      </w:pPr>
    </w:p>
    <w:p w14:paraId="592A05B2">
      <w:pPr>
        <w:pStyle w:val="16"/>
        <w:ind w:firstLine="440"/>
        <w:jc w:val="center"/>
        <w:outlineLvl w:val="0"/>
        <w:rPr>
          <w:rStyle w:val="29"/>
          <w:rFonts w:hint="eastAsia" w:ascii="宋体" w:hAnsi="宋体" w:eastAsia="宋体" w:cs="宋体"/>
          <w:b w:val="0"/>
          <w:bCs w:val="0"/>
          <w:color w:val="auto"/>
          <w:highlight w:val="none"/>
          <w:lang w:eastAsia="zh-CN"/>
        </w:rPr>
      </w:pPr>
    </w:p>
    <w:p w14:paraId="33462619">
      <w:pPr>
        <w:pStyle w:val="16"/>
        <w:ind w:firstLine="440"/>
        <w:jc w:val="center"/>
        <w:outlineLvl w:val="0"/>
        <w:rPr>
          <w:rStyle w:val="29"/>
          <w:rFonts w:hint="eastAsia" w:ascii="宋体" w:hAnsi="宋体" w:eastAsia="宋体" w:cs="宋体"/>
          <w:b w:val="0"/>
          <w:bCs w:val="0"/>
          <w:color w:val="auto"/>
          <w:highlight w:val="none"/>
          <w:lang w:eastAsia="zh-CN"/>
        </w:rPr>
      </w:pPr>
    </w:p>
    <w:p w14:paraId="42F09D5E">
      <w:pPr>
        <w:pStyle w:val="16"/>
        <w:ind w:firstLine="440"/>
        <w:jc w:val="center"/>
        <w:outlineLvl w:val="0"/>
        <w:rPr>
          <w:rStyle w:val="29"/>
          <w:rFonts w:hint="eastAsia" w:ascii="宋体" w:hAnsi="宋体" w:eastAsia="宋体" w:cs="宋体"/>
          <w:b w:val="0"/>
          <w:bCs w:val="0"/>
          <w:color w:val="auto"/>
          <w:highlight w:val="none"/>
          <w:lang w:eastAsia="zh-CN"/>
        </w:rPr>
      </w:pPr>
    </w:p>
    <w:p w14:paraId="1752A3AD">
      <w:pPr>
        <w:pStyle w:val="16"/>
        <w:ind w:firstLine="440"/>
        <w:jc w:val="center"/>
        <w:outlineLvl w:val="0"/>
        <w:rPr>
          <w:rStyle w:val="29"/>
          <w:rFonts w:hint="eastAsia" w:ascii="宋体" w:hAnsi="宋体" w:eastAsia="宋体" w:cs="宋体"/>
          <w:b w:val="0"/>
          <w:bCs w:val="0"/>
          <w:color w:val="auto"/>
          <w:highlight w:val="none"/>
          <w:lang w:eastAsia="zh-CN"/>
        </w:rPr>
      </w:pPr>
    </w:p>
    <w:p w14:paraId="26CA0569">
      <w:pPr>
        <w:pStyle w:val="16"/>
        <w:ind w:firstLine="440"/>
        <w:jc w:val="center"/>
        <w:outlineLvl w:val="0"/>
        <w:rPr>
          <w:rStyle w:val="29"/>
          <w:rFonts w:hint="eastAsia" w:ascii="宋体" w:hAnsi="宋体" w:eastAsia="宋体" w:cs="宋体"/>
          <w:b w:val="0"/>
          <w:bCs w:val="0"/>
          <w:color w:val="auto"/>
          <w:highlight w:val="none"/>
          <w:lang w:eastAsia="zh-CN"/>
        </w:rPr>
      </w:pPr>
    </w:p>
    <w:p w14:paraId="546B0826">
      <w:pPr>
        <w:pStyle w:val="16"/>
        <w:ind w:firstLine="440"/>
        <w:jc w:val="center"/>
        <w:outlineLvl w:val="0"/>
        <w:rPr>
          <w:rStyle w:val="29"/>
          <w:rFonts w:hint="eastAsia" w:ascii="宋体" w:hAnsi="宋体" w:eastAsia="宋体" w:cs="宋体"/>
          <w:b w:val="0"/>
          <w:bCs w:val="0"/>
          <w:color w:val="auto"/>
          <w:highlight w:val="none"/>
          <w:lang w:eastAsia="zh-CN"/>
        </w:rPr>
      </w:pPr>
    </w:p>
    <w:p w14:paraId="39E885C4">
      <w:pPr>
        <w:pStyle w:val="16"/>
        <w:ind w:firstLine="440"/>
        <w:jc w:val="center"/>
        <w:outlineLvl w:val="0"/>
        <w:rPr>
          <w:rStyle w:val="29"/>
          <w:rFonts w:hint="eastAsia" w:ascii="宋体" w:hAnsi="宋体" w:eastAsia="宋体" w:cs="宋体"/>
          <w:b w:val="0"/>
          <w:bCs w:val="0"/>
          <w:color w:val="auto"/>
          <w:highlight w:val="none"/>
          <w:lang w:eastAsia="zh-CN"/>
        </w:rPr>
      </w:pPr>
    </w:p>
    <w:p w14:paraId="63B35C19">
      <w:pPr>
        <w:pStyle w:val="16"/>
        <w:ind w:firstLine="440"/>
        <w:jc w:val="center"/>
        <w:outlineLvl w:val="0"/>
        <w:rPr>
          <w:rStyle w:val="29"/>
          <w:rFonts w:hint="eastAsia" w:ascii="宋体" w:hAnsi="宋体" w:eastAsia="宋体" w:cs="宋体"/>
          <w:b w:val="0"/>
          <w:bCs w:val="0"/>
          <w:color w:val="auto"/>
          <w:highlight w:val="none"/>
          <w:lang w:eastAsia="zh-CN"/>
        </w:rPr>
      </w:pPr>
    </w:p>
    <w:p w14:paraId="007F0F0F">
      <w:pPr>
        <w:pStyle w:val="16"/>
        <w:ind w:firstLine="440"/>
        <w:jc w:val="center"/>
        <w:outlineLvl w:val="0"/>
        <w:rPr>
          <w:rStyle w:val="29"/>
          <w:rFonts w:hint="eastAsia" w:ascii="宋体" w:hAnsi="宋体" w:eastAsia="宋体" w:cs="宋体"/>
          <w:b w:val="0"/>
          <w:bCs w:val="0"/>
          <w:color w:val="auto"/>
          <w:highlight w:val="none"/>
          <w:lang w:eastAsia="zh-CN"/>
        </w:rPr>
      </w:pPr>
    </w:p>
    <w:p w14:paraId="57A28F3B">
      <w:pPr>
        <w:pStyle w:val="16"/>
        <w:ind w:firstLine="440"/>
        <w:jc w:val="center"/>
        <w:outlineLvl w:val="0"/>
        <w:rPr>
          <w:rStyle w:val="29"/>
          <w:rFonts w:hint="eastAsia" w:ascii="宋体" w:hAnsi="宋体" w:eastAsia="宋体" w:cs="宋体"/>
          <w:b w:val="0"/>
          <w:bCs w:val="0"/>
          <w:color w:val="auto"/>
          <w:highlight w:val="none"/>
          <w:lang w:eastAsia="zh-CN"/>
        </w:rPr>
      </w:pPr>
    </w:p>
    <w:p w14:paraId="2F43BC5A">
      <w:pPr>
        <w:pStyle w:val="16"/>
        <w:ind w:firstLine="440"/>
        <w:jc w:val="center"/>
        <w:outlineLvl w:val="0"/>
        <w:rPr>
          <w:rStyle w:val="29"/>
          <w:rFonts w:hint="eastAsia" w:ascii="宋体" w:hAnsi="宋体" w:eastAsia="宋体" w:cs="宋体"/>
          <w:b w:val="0"/>
          <w:bCs w:val="0"/>
          <w:color w:val="auto"/>
          <w:highlight w:val="none"/>
          <w:lang w:eastAsia="zh-CN"/>
        </w:rPr>
      </w:pPr>
    </w:p>
    <w:p w14:paraId="64E80B5F">
      <w:pPr>
        <w:pStyle w:val="16"/>
        <w:ind w:firstLine="440"/>
        <w:jc w:val="center"/>
        <w:outlineLvl w:val="0"/>
        <w:rPr>
          <w:rStyle w:val="29"/>
          <w:rFonts w:hint="eastAsia" w:ascii="宋体" w:hAnsi="宋体" w:eastAsia="宋体" w:cs="宋体"/>
          <w:b w:val="0"/>
          <w:bCs w:val="0"/>
          <w:color w:val="auto"/>
          <w:highlight w:val="none"/>
          <w:lang w:eastAsia="zh-CN"/>
        </w:rPr>
      </w:pPr>
    </w:p>
    <w:p w14:paraId="12A55F85">
      <w:pPr>
        <w:pStyle w:val="16"/>
        <w:ind w:firstLine="440"/>
        <w:jc w:val="center"/>
        <w:outlineLvl w:val="0"/>
        <w:rPr>
          <w:rStyle w:val="29"/>
          <w:rFonts w:hint="eastAsia" w:ascii="宋体" w:hAnsi="宋体" w:eastAsia="宋体" w:cs="宋体"/>
          <w:b w:val="0"/>
          <w:bCs w:val="0"/>
          <w:color w:val="auto"/>
          <w:highlight w:val="none"/>
          <w:lang w:eastAsia="zh-CN"/>
        </w:rPr>
      </w:pPr>
    </w:p>
    <w:p w14:paraId="6D3D2E1F">
      <w:pPr>
        <w:pStyle w:val="16"/>
        <w:ind w:firstLine="440"/>
        <w:jc w:val="center"/>
        <w:outlineLvl w:val="0"/>
        <w:rPr>
          <w:rStyle w:val="29"/>
          <w:rFonts w:hint="eastAsia" w:ascii="宋体" w:hAnsi="宋体" w:eastAsia="宋体" w:cs="宋体"/>
          <w:b w:val="0"/>
          <w:bCs w:val="0"/>
          <w:color w:val="auto"/>
          <w:highlight w:val="none"/>
          <w:lang w:eastAsia="zh-CN"/>
        </w:rPr>
      </w:pPr>
    </w:p>
    <w:p w14:paraId="2DCB84F2">
      <w:pPr>
        <w:pStyle w:val="16"/>
        <w:ind w:firstLine="440"/>
        <w:jc w:val="center"/>
        <w:outlineLvl w:val="0"/>
        <w:rPr>
          <w:rStyle w:val="29"/>
          <w:rFonts w:hint="eastAsia" w:ascii="宋体" w:hAnsi="宋体" w:eastAsia="宋体" w:cs="宋体"/>
          <w:b w:val="0"/>
          <w:bCs w:val="0"/>
          <w:color w:val="auto"/>
          <w:highlight w:val="none"/>
          <w:lang w:eastAsia="zh-CN"/>
        </w:rPr>
      </w:pPr>
      <w:r>
        <w:rPr>
          <w:rStyle w:val="29"/>
          <w:rFonts w:hint="eastAsia" w:ascii="宋体" w:hAnsi="宋体" w:eastAsia="宋体" w:cs="宋体"/>
          <w:b w:val="0"/>
          <w:bCs w:val="0"/>
          <w:color w:val="auto"/>
          <w:highlight w:val="none"/>
          <w:lang w:eastAsia="zh-CN"/>
        </w:rPr>
        <w:t xml:space="preserve">第六章 </w:t>
      </w:r>
      <w:bookmarkEnd w:id="34"/>
      <w:bookmarkEnd w:id="35"/>
      <w:bookmarkEnd w:id="36"/>
      <w:bookmarkEnd w:id="37"/>
      <w:bookmarkEnd w:id="38"/>
      <w:r>
        <w:rPr>
          <w:rStyle w:val="29"/>
          <w:rFonts w:hint="eastAsia" w:ascii="宋体" w:hAnsi="宋体" w:eastAsia="宋体" w:cs="宋体"/>
          <w:b w:val="0"/>
          <w:bCs w:val="0"/>
          <w:color w:val="auto"/>
          <w:highlight w:val="none"/>
          <w:lang w:eastAsia="zh-CN"/>
        </w:rPr>
        <w:t>电子化响应文件格式</w:t>
      </w:r>
      <w:bookmarkEnd w:id="39"/>
    </w:p>
    <w:p w14:paraId="3193B2DD">
      <w:pPr>
        <w:rPr>
          <w:rFonts w:hint="eastAsia" w:ascii="宋体" w:hAnsi="宋体" w:eastAsia="宋体" w:cs="宋体"/>
          <w:b w:val="0"/>
          <w:bCs w:val="0"/>
          <w:color w:val="auto"/>
          <w:highlight w:val="none"/>
          <w:lang w:eastAsia="zh-CN"/>
        </w:rPr>
      </w:pPr>
    </w:p>
    <w:p w14:paraId="5FFF7A98">
      <w:pPr>
        <w:spacing w:line="480" w:lineRule="atLeast"/>
        <w:jc w:val="center"/>
        <w:textAlignment w:val="baseline"/>
        <w:rPr>
          <w:rFonts w:hint="eastAsia" w:ascii="宋体" w:hAnsi="宋体" w:eastAsia="宋体" w:cs="宋体"/>
          <w:b w:val="0"/>
          <w:bCs w:val="0"/>
          <w:color w:val="auto"/>
          <w:sz w:val="24"/>
          <w:szCs w:val="24"/>
          <w:highlight w:val="none"/>
          <w:lang w:eastAsia="zh-CN"/>
        </w:rPr>
      </w:pPr>
    </w:p>
    <w:p w14:paraId="3467E9A8">
      <w:pPr>
        <w:widowControl/>
        <w:spacing w:line="360" w:lineRule="auto"/>
        <w:jc w:val="center"/>
        <w:rPr>
          <w:rFonts w:hint="eastAsia" w:ascii="宋体"/>
          <w:b/>
          <w:bCs/>
          <w:color w:val="auto"/>
          <w:kern w:val="0"/>
          <w:sz w:val="48"/>
          <w:szCs w:val="48"/>
          <w:highlight w:val="none"/>
        </w:rPr>
      </w:pPr>
      <w:r>
        <w:rPr>
          <w:rFonts w:hint="eastAsia" w:ascii="宋体"/>
          <w:b/>
          <w:bCs/>
          <w:color w:val="auto"/>
          <w:sz w:val="48"/>
          <w:szCs w:val="48"/>
          <w:highlight w:val="none"/>
          <w:u w:val="single"/>
          <w:lang w:val="en-US" w:eastAsia="zh-CN"/>
        </w:rPr>
        <w:t xml:space="preserve">  </w:t>
      </w:r>
      <w:r>
        <w:rPr>
          <w:rFonts w:hint="eastAsia" w:ascii="宋体"/>
          <w:b/>
          <w:bCs/>
          <w:color w:val="auto"/>
          <w:sz w:val="48"/>
          <w:szCs w:val="48"/>
          <w:highlight w:val="none"/>
          <w:u w:val="single"/>
        </w:rPr>
        <w:t xml:space="preserve">                   </w:t>
      </w:r>
      <w:r>
        <w:rPr>
          <w:rFonts w:hint="eastAsia" w:ascii="宋体"/>
          <w:b/>
          <w:bCs/>
          <w:color w:val="auto"/>
          <w:sz w:val="48"/>
          <w:szCs w:val="48"/>
          <w:highlight w:val="none"/>
        </w:rPr>
        <w:t>（项目名称）</w:t>
      </w:r>
    </w:p>
    <w:p w14:paraId="294722BE">
      <w:p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78A712B8">
      <w:pPr>
        <w:spacing w:line="480" w:lineRule="atLeast"/>
        <w:jc w:val="center"/>
        <w:textAlignment w:val="baseline"/>
        <w:rPr>
          <w:rFonts w:hint="eastAsia" w:ascii="宋体" w:hAnsi="宋体" w:eastAsia="宋体" w:cs="宋体"/>
          <w:b w:val="0"/>
          <w:bCs w:val="0"/>
          <w:color w:val="auto"/>
          <w:sz w:val="24"/>
          <w:szCs w:val="24"/>
          <w:highlight w:val="none"/>
          <w:lang w:eastAsia="zh-CN"/>
        </w:rPr>
      </w:pPr>
    </w:p>
    <w:p w14:paraId="4CD9344B">
      <w:pPr>
        <w:pStyle w:val="7"/>
        <w:rPr>
          <w:rFonts w:hint="eastAsia" w:ascii="宋体" w:hAnsi="宋体" w:eastAsia="宋体" w:cs="宋体"/>
          <w:b w:val="0"/>
          <w:bCs w:val="0"/>
          <w:color w:val="auto"/>
          <w:highlight w:val="none"/>
          <w:lang w:eastAsia="zh-CN"/>
        </w:rPr>
      </w:pPr>
    </w:p>
    <w:p w14:paraId="77D98DAA">
      <w:pPr>
        <w:widowControl/>
        <w:spacing w:line="360" w:lineRule="auto"/>
        <w:jc w:val="center"/>
        <w:rPr>
          <w:rFonts w:hint="eastAsia" w:ascii="宋体" w:hAnsi="宋体" w:eastAsia="宋体" w:cs="宋体"/>
          <w:b w:val="0"/>
          <w:bCs w:val="0"/>
          <w:color w:val="auto"/>
          <w:sz w:val="52"/>
          <w:szCs w:val="52"/>
          <w:highlight w:val="none"/>
          <w:lang w:eastAsia="zh-CN"/>
        </w:rPr>
      </w:pPr>
      <w:r>
        <w:rPr>
          <w:rFonts w:hint="eastAsia" w:ascii="宋体" w:hAnsi="宋体" w:eastAsia="宋体" w:cs="宋体"/>
          <w:b w:val="0"/>
          <w:bCs w:val="0"/>
          <w:color w:val="auto"/>
          <w:sz w:val="52"/>
          <w:szCs w:val="52"/>
          <w:highlight w:val="none"/>
          <w:lang w:eastAsia="zh-CN"/>
        </w:rPr>
        <w:t>响 应 文 件</w:t>
      </w:r>
    </w:p>
    <w:p w14:paraId="7E9A33BB">
      <w:pPr>
        <w:pStyle w:val="11"/>
        <w:rPr>
          <w:rFonts w:hint="eastAsia" w:ascii="宋体" w:hAnsi="宋体" w:eastAsia="宋体" w:cs="宋体"/>
          <w:b w:val="0"/>
          <w:bCs w:val="0"/>
          <w:color w:val="auto"/>
          <w:highlight w:val="none"/>
          <w:lang w:eastAsia="zh-CN"/>
        </w:rPr>
      </w:pPr>
    </w:p>
    <w:p w14:paraId="7CD20F42">
      <w:pPr>
        <w:spacing w:line="400" w:lineRule="exact"/>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rPr>
        <w:t xml:space="preserve"> </w:t>
      </w:r>
    </w:p>
    <w:p w14:paraId="2BDFC60D">
      <w:pPr>
        <w:widowControl/>
        <w:spacing w:line="360" w:lineRule="auto"/>
        <w:ind w:firstLine="2400" w:firstLineChars="800"/>
        <w:jc w:val="both"/>
        <w:rPr>
          <w:rFonts w:hint="eastAsia" w:ascii="宋体" w:hAnsi="宋体" w:eastAsia="宋体" w:cs="宋体"/>
          <w:b w:val="0"/>
          <w:bCs w:val="0"/>
          <w:color w:val="auto"/>
          <w:sz w:val="30"/>
          <w:szCs w:val="30"/>
          <w:highlight w:val="none"/>
          <w:u w:val="single"/>
          <w:lang w:eastAsia="zh-CN"/>
        </w:rPr>
      </w:pPr>
      <w:r>
        <w:rPr>
          <w:rFonts w:hint="eastAsia" w:ascii="宋体" w:hAnsi="宋体" w:eastAsia="宋体" w:cs="宋体"/>
          <w:b w:val="0"/>
          <w:bCs w:val="0"/>
          <w:color w:val="auto"/>
          <w:sz w:val="30"/>
          <w:szCs w:val="30"/>
          <w:highlight w:val="none"/>
          <w:lang w:eastAsia="zh-CN"/>
        </w:rPr>
        <w:t>项目编号:</w:t>
      </w:r>
      <w:r>
        <w:rPr>
          <w:rFonts w:hint="eastAsia" w:ascii="宋体" w:hAnsi="宋体" w:eastAsia="宋体" w:cs="宋体"/>
          <w:b w:val="0"/>
          <w:bCs w:val="0"/>
          <w:color w:val="auto"/>
          <w:sz w:val="30"/>
          <w:szCs w:val="30"/>
          <w:highlight w:val="none"/>
          <w:u w:val="single"/>
          <w:lang w:eastAsia="zh-CN"/>
        </w:rPr>
        <w:t xml:space="preserve">                    </w:t>
      </w:r>
    </w:p>
    <w:p w14:paraId="582B6197">
      <w:pPr>
        <w:spacing w:line="400" w:lineRule="exact"/>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eastAsia="zh-CN"/>
        </w:rPr>
        <w:t xml:space="preserve"> </w:t>
      </w:r>
    </w:p>
    <w:p w14:paraId="37D9438C">
      <w:pP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Cs w:val="30"/>
          <w:highlight w:val="none"/>
          <w:lang w:eastAsia="zh-CN"/>
        </w:rPr>
        <w:t xml:space="preserve"> </w:t>
      </w:r>
    </w:p>
    <w:p w14:paraId="678DA1E4">
      <w:pP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 xml:space="preserve"> </w:t>
      </w:r>
    </w:p>
    <w:p w14:paraId="47651E71">
      <w:pPr>
        <w:rPr>
          <w:rFonts w:hint="eastAsia" w:ascii="宋体" w:hAnsi="宋体" w:eastAsia="宋体" w:cs="宋体"/>
          <w:b w:val="0"/>
          <w:bCs w:val="0"/>
          <w:color w:val="auto"/>
          <w:highlight w:val="none"/>
          <w:lang w:eastAsia="zh-CN"/>
        </w:rPr>
      </w:pPr>
    </w:p>
    <w:p w14:paraId="5B3F72C6">
      <w:pP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 xml:space="preserve"> </w:t>
      </w:r>
    </w:p>
    <w:p w14:paraId="77E6D04B">
      <w:pPr>
        <w:spacing w:line="480" w:lineRule="auto"/>
        <w:rPr>
          <w:rFonts w:hint="eastAsia" w:ascii="宋体" w:hAnsi="宋体" w:eastAsia="宋体" w:cs="宋体"/>
          <w:b w:val="0"/>
          <w:bCs w:val="0"/>
          <w:color w:val="auto"/>
          <w:sz w:val="28"/>
          <w:szCs w:val="28"/>
          <w:highlight w:val="none"/>
          <w:lang w:eastAsia="zh-CN"/>
        </w:rPr>
      </w:pPr>
    </w:p>
    <w:p w14:paraId="655F8CFD">
      <w:pPr>
        <w:pStyle w:val="4"/>
        <w:ind w:left="440"/>
        <w:rPr>
          <w:rFonts w:hint="eastAsia" w:ascii="宋体" w:hAnsi="宋体" w:eastAsia="宋体" w:cs="宋体"/>
          <w:b w:val="0"/>
          <w:bCs w:val="0"/>
          <w:color w:val="auto"/>
          <w:sz w:val="28"/>
          <w:szCs w:val="28"/>
          <w:highlight w:val="none"/>
          <w:lang w:eastAsia="zh-CN"/>
        </w:rPr>
      </w:pPr>
    </w:p>
    <w:p w14:paraId="52803AC4">
      <w:pPr>
        <w:rPr>
          <w:rFonts w:hint="eastAsia" w:ascii="宋体" w:hAnsi="宋体" w:eastAsia="宋体" w:cs="宋体"/>
          <w:b w:val="0"/>
          <w:bCs w:val="0"/>
          <w:color w:val="auto"/>
          <w:sz w:val="28"/>
          <w:szCs w:val="28"/>
          <w:highlight w:val="none"/>
          <w:lang w:eastAsia="zh-CN"/>
        </w:rPr>
      </w:pPr>
    </w:p>
    <w:p w14:paraId="0F3CA9A1">
      <w:pPr>
        <w:pStyle w:val="4"/>
        <w:ind w:left="440"/>
        <w:rPr>
          <w:rFonts w:hint="eastAsia" w:ascii="宋体" w:hAnsi="宋体" w:eastAsia="宋体" w:cs="宋体"/>
          <w:b w:val="0"/>
          <w:bCs w:val="0"/>
          <w:color w:val="auto"/>
          <w:highlight w:val="none"/>
          <w:lang w:eastAsia="zh-CN"/>
        </w:rPr>
      </w:pPr>
    </w:p>
    <w:p w14:paraId="63E05310">
      <w:pPr>
        <w:rPr>
          <w:rFonts w:hint="eastAsia" w:ascii="宋体" w:hAnsi="宋体" w:eastAsia="宋体" w:cs="宋体"/>
          <w:b w:val="0"/>
          <w:bCs w:val="0"/>
          <w:color w:val="auto"/>
          <w:highlight w:val="none"/>
          <w:lang w:eastAsia="zh-CN"/>
        </w:rPr>
      </w:pPr>
    </w:p>
    <w:p w14:paraId="56889754">
      <w:pPr>
        <w:spacing w:line="36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供应商名称（</w:t>
      </w:r>
      <w:r>
        <w:rPr>
          <w:rFonts w:hint="eastAsia" w:ascii="宋体" w:hAnsi="宋体" w:cs="宋体"/>
          <w:b w:val="0"/>
          <w:bCs w:val="0"/>
          <w:color w:val="auto"/>
          <w:sz w:val="28"/>
          <w:szCs w:val="28"/>
          <w:highlight w:val="none"/>
          <w:lang w:eastAsia="zh-CN"/>
        </w:rPr>
        <w:t>电子签章</w:t>
      </w:r>
      <w:r>
        <w:rPr>
          <w:rFonts w:hint="eastAsia" w:ascii="宋体" w:hAnsi="宋体" w:eastAsia="宋体" w:cs="宋体"/>
          <w:b w:val="0"/>
          <w:bCs w:val="0"/>
          <w:color w:val="auto"/>
          <w:sz w:val="28"/>
          <w:szCs w:val="28"/>
          <w:highlight w:val="none"/>
          <w:lang w:eastAsia="zh-CN"/>
        </w:rPr>
        <w:t>）：</w:t>
      </w:r>
    </w:p>
    <w:p w14:paraId="17755E75">
      <w:pPr>
        <w:spacing w:line="36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法定代表人（</w:t>
      </w:r>
      <w:r>
        <w:rPr>
          <w:rFonts w:hint="eastAsia" w:ascii="宋体" w:hAnsi="宋体" w:cs="宋体"/>
          <w:b w:val="0"/>
          <w:bCs w:val="0"/>
          <w:color w:val="auto"/>
          <w:sz w:val="28"/>
          <w:szCs w:val="28"/>
          <w:highlight w:val="none"/>
          <w:lang w:eastAsia="zh-CN"/>
        </w:rPr>
        <w:t>电子签章</w:t>
      </w:r>
      <w:r>
        <w:rPr>
          <w:rFonts w:hint="eastAsia" w:ascii="宋体" w:hAnsi="宋体" w:eastAsia="宋体" w:cs="宋体"/>
          <w:b w:val="0"/>
          <w:bCs w:val="0"/>
          <w:color w:val="auto"/>
          <w:sz w:val="28"/>
          <w:szCs w:val="28"/>
          <w:highlight w:val="none"/>
          <w:lang w:eastAsia="zh-CN"/>
        </w:rPr>
        <w:t>）：</w:t>
      </w:r>
    </w:p>
    <w:p w14:paraId="48DFC961">
      <w:pPr>
        <w:spacing w:line="36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日        期：</w:t>
      </w:r>
    </w:p>
    <w:p w14:paraId="2931912B">
      <w:pPr>
        <w:spacing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28"/>
          <w:szCs w:val="28"/>
          <w:highlight w:val="none"/>
          <w:lang w:eastAsia="zh-CN"/>
        </w:rPr>
        <w:br w:type="page"/>
      </w:r>
    </w:p>
    <w:p w14:paraId="774210FC">
      <w:pPr>
        <w:widowControl/>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目录</w:t>
      </w:r>
    </w:p>
    <w:p w14:paraId="7E2C780B">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一、磋商投标函</w:t>
      </w:r>
    </w:p>
    <w:p w14:paraId="605C923D">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二、投标报价</w:t>
      </w:r>
    </w:p>
    <w:p w14:paraId="6273D44F">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三、法定代表人身份证明书</w:t>
      </w:r>
    </w:p>
    <w:p w14:paraId="2E68FABC">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四、磋商承诺函</w:t>
      </w:r>
    </w:p>
    <w:p w14:paraId="580BF5D6">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、授权委托书</w:t>
      </w:r>
    </w:p>
    <w:p w14:paraId="22D078BE">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eastAsia="zh-CN"/>
        </w:rPr>
        <w:t>、业绩一览表及证明材料</w:t>
      </w:r>
    </w:p>
    <w:p w14:paraId="688C99A6">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lang w:eastAsia="zh-CN"/>
        </w:rPr>
        <w:t>、投标供应商资格审查证明文件</w:t>
      </w:r>
    </w:p>
    <w:p w14:paraId="27827E8B">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lang w:eastAsia="zh-CN"/>
        </w:rPr>
        <w:t>、技术标</w:t>
      </w:r>
    </w:p>
    <w:p w14:paraId="7CF29CD2">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lang w:eastAsia="zh-CN"/>
        </w:rPr>
        <w:t>、商务标</w:t>
      </w:r>
    </w:p>
    <w:p w14:paraId="63E17CC9">
      <w:pPr>
        <w:tabs>
          <w:tab w:val="left" w:pos="3047"/>
        </w:tabs>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十</w:t>
      </w:r>
      <w:r>
        <w:rPr>
          <w:rFonts w:hint="eastAsia" w:ascii="宋体" w:hAnsi="宋体" w:eastAsia="宋体" w:cs="宋体"/>
          <w:b w:val="0"/>
          <w:bCs w:val="0"/>
          <w:color w:val="auto"/>
          <w:sz w:val="24"/>
          <w:szCs w:val="24"/>
          <w:highlight w:val="none"/>
          <w:lang w:eastAsia="zh-CN"/>
        </w:rPr>
        <w:t>、其他资料</w:t>
      </w:r>
      <w:r>
        <w:rPr>
          <w:rFonts w:hint="eastAsia" w:ascii="宋体" w:hAnsi="宋体" w:eastAsia="宋体" w:cs="宋体"/>
          <w:b w:val="0"/>
          <w:bCs w:val="0"/>
          <w:color w:val="auto"/>
          <w:sz w:val="24"/>
          <w:szCs w:val="24"/>
          <w:highlight w:val="none"/>
          <w:lang w:eastAsia="zh-CN"/>
        </w:rPr>
        <w:tab/>
      </w:r>
    </w:p>
    <w:p w14:paraId="584C1918">
      <w:pPr>
        <w:pStyle w:val="3"/>
        <w:rPr>
          <w:rFonts w:hint="eastAsia" w:ascii="宋体" w:hAnsi="宋体" w:eastAsia="宋体" w:cs="宋体"/>
          <w:b w:val="0"/>
          <w:bCs w:val="0"/>
          <w:color w:val="auto"/>
          <w:szCs w:val="32"/>
          <w:highlight w:val="none"/>
          <w:lang w:eastAsia="zh-CN"/>
        </w:rPr>
      </w:pPr>
      <w:r>
        <w:rPr>
          <w:rFonts w:hint="eastAsia" w:ascii="宋体" w:hAnsi="宋体" w:eastAsia="宋体" w:cs="宋体"/>
          <w:b w:val="0"/>
          <w:bCs w:val="0"/>
          <w:color w:val="auto"/>
          <w:sz w:val="24"/>
          <w:szCs w:val="24"/>
          <w:highlight w:val="none"/>
          <w:lang w:eastAsia="zh-CN"/>
        </w:rPr>
        <w:br w:type="page"/>
      </w:r>
      <w:bookmarkStart w:id="40" w:name="_Toc17620"/>
      <w:bookmarkStart w:id="41" w:name="_Toc223432389"/>
      <w:r>
        <w:rPr>
          <w:rStyle w:val="31"/>
          <w:rFonts w:hint="eastAsia" w:ascii="宋体" w:hAnsi="宋体" w:eastAsia="宋体" w:cs="宋体"/>
          <w:b w:val="0"/>
          <w:bCs w:val="0"/>
          <w:color w:val="auto"/>
          <w:highlight w:val="none"/>
          <w:lang w:eastAsia="zh-CN"/>
        </w:rPr>
        <w:t>一、磋商投标函</w:t>
      </w:r>
      <w:bookmarkEnd w:id="40"/>
    </w:p>
    <w:p w14:paraId="53841790">
      <w:pPr>
        <w:spacing w:line="360" w:lineRule="auto"/>
        <w:rPr>
          <w:rFonts w:hint="eastAsia" w:ascii="宋体" w:hAnsi="宋体" w:eastAsia="宋体" w:cs="宋体"/>
          <w:b w:val="0"/>
          <w:bCs w:val="0"/>
          <w:color w:val="auto"/>
          <w:spacing w:val="24"/>
          <w:sz w:val="24"/>
          <w:szCs w:val="24"/>
          <w:highlight w:val="none"/>
          <w:lang w:eastAsia="zh-CN"/>
        </w:rPr>
      </w:pPr>
      <w:r>
        <w:rPr>
          <w:rFonts w:hint="eastAsia" w:ascii="宋体" w:hAnsi="宋体" w:eastAsia="宋体" w:cs="宋体"/>
          <w:b w:val="0"/>
          <w:bCs w:val="0"/>
          <w:color w:val="auto"/>
          <w:spacing w:val="24"/>
          <w:sz w:val="24"/>
          <w:szCs w:val="24"/>
          <w:highlight w:val="none"/>
          <w:lang w:eastAsia="zh-CN"/>
        </w:rPr>
        <w:t>致</w:t>
      </w:r>
      <w:r>
        <w:rPr>
          <w:rFonts w:hint="eastAsia" w:ascii="宋体" w:hAnsi="宋体" w:eastAsia="宋体" w:cs="宋体"/>
          <w:b w:val="0"/>
          <w:bCs w:val="0"/>
          <w:color w:val="auto"/>
          <w:spacing w:val="24"/>
          <w:sz w:val="24"/>
          <w:szCs w:val="24"/>
          <w:highlight w:val="none"/>
          <w:u w:val="single"/>
          <w:lang w:eastAsia="zh-CN"/>
        </w:rPr>
        <w:t xml:space="preserve">     （采购人名称）</w:t>
      </w:r>
      <w:r>
        <w:rPr>
          <w:rFonts w:hint="eastAsia" w:ascii="宋体" w:hAnsi="宋体" w:eastAsia="宋体" w:cs="宋体"/>
          <w:b w:val="0"/>
          <w:bCs w:val="0"/>
          <w:color w:val="auto"/>
          <w:spacing w:val="24"/>
          <w:sz w:val="24"/>
          <w:szCs w:val="24"/>
          <w:highlight w:val="none"/>
          <w:lang w:eastAsia="zh-CN"/>
        </w:rPr>
        <w:t>：</w:t>
      </w:r>
    </w:p>
    <w:p w14:paraId="30FBB489">
      <w:pPr>
        <w:spacing w:line="360" w:lineRule="auto"/>
        <w:ind w:firstLine="480" w:firstLineChars="200"/>
        <w:jc w:val="both"/>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lang w:eastAsia="zh-CN"/>
        </w:rPr>
        <w:t>根据已收到贵方的</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（项目名称）（项目编号：</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）的磋商文件，遵照《中华人民共和国政府采购法》等有关规定，我单位经研究上述磋商文件的投标须知、合同条款、</w:t>
      </w:r>
      <w:r>
        <w:rPr>
          <w:rFonts w:hint="eastAsia" w:ascii="宋体" w:hAnsi="宋体" w:cs="宋体"/>
          <w:b w:val="0"/>
          <w:bCs w:val="0"/>
          <w:color w:val="auto"/>
          <w:sz w:val="24"/>
          <w:szCs w:val="24"/>
          <w:highlight w:val="none"/>
          <w:lang w:eastAsia="zh-CN"/>
        </w:rPr>
        <w:t>服务内容</w:t>
      </w:r>
      <w:r>
        <w:rPr>
          <w:rFonts w:hint="eastAsia" w:ascii="宋体" w:hAnsi="宋体" w:eastAsia="宋体" w:cs="宋体"/>
          <w:b w:val="0"/>
          <w:bCs w:val="0"/>
          <w:color w:val="auto"/>
          <w:sz w:val="24"/>
          <w:szCs w:val="24"/>
          <w:highlight w:val="none"/>
          <w:lang w:eastAsia="zh-CN"/>
        </w:rPr>
        <w:t>及其它有关文件后，我方愿以人民币（大写）：</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（小写：</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元）的投标报价；服务期限为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，质量</w:t>
      </w:r>
      <w:r>
        <w:rPr>
          <w:rFonts w:hint="eastAsia" w:ascii="宋体" w:hAnsi="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，服务地点</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有效期</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w:t>
      </w:r>
    </w:p>
    <w:p w14:paraId="063FCACF">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我方已详细审核全部磋商文件，包括修改文件（如有）及有关附件，已充分理解并掌握了本项目的全部有关情况，认为磋商文件符合法律、法规的要求，充分体现了公开、公平、公正和诚实信用原则，我方对磋商文件没有任何异议。同意接受磋商文件的全部内容和条件。</w:t>
      </w:r>
    </w:p>
    <w:p w14:paraId="64B95CAE">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2、我方承认磋商投标函是我方投标函的组成部分。</w:t>
      </w:r>
    </w:p>
    <w:p w14:paraId="36DD0DEF">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3、如我方中标，我方承诺在收到成交通知书后，在成交通知书规定的期限内，根据磋商文件、我方的响应文件及有关澄清承诺书的要求，与采购人订立书面合同，并按照合同约定承担完成合同的责任和义务。</w:t>
      </w:r>
    </w:p>
    <w:p w14:paraId="3DDD315B">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4、我方同意自本项目磋商文件中规定的投标有效期内有效，并承诺在投标有效期内不修改、撤销响应文件。</w:t>
      </w:r>
    </w:p>
    <w:p w14:paraId="4283DE32">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5、我方完全理解贵方不一定接受投标报价最低的供应商为中标供应商的行为。</w:t>
      </w:r>
    </w:p>
    <w:p w14:paraId="002F64E0">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6、我方在此声明，所递交的响应文件及有关资料内容完整、真实和准确。</w:t>
      </w:r>
    </w:p>
    <w:p w14:paraId="35FEEEDD">
      <w:pPr>
        <w:pStyle w:val="4"/>
        <w:ind w:left="440"/>
        <w:rPr>
          <w:rFonts w:hint="eastAsia" w:ascii="宋体" w:hAnsi="宋体" w:eastAsia="宋体" w:cs="宋体"/>
          <w:b w:val="0"/>
          <w:bCs w:val="0"/>
          <w:color w:val="auto"/>
          <w:highlight w:val="none"/>
          <w:lang w:eastAsia="zh-CN"/>
        </w:rPr>
      </w:pPr>
    </w:p>
    <w:p w14:paraId="21F0A42A">
      <w:pPr>
        <w:spacing w:line="360" w:lineRule="auto"/>
        <w:ind w:firstLine="480" w:firstLineChars="200"/>
        <w:jc w:val="right"/>
        <w:rPr>
          <w:rFonts w:hint="eastAsia" w:ascii="宋体" w:hAnsi="宋体" w:eastAsia="宋体" w:cs="宋体"/>
          <w:b w:val="0"/>
          <w:bCs w:val="0"/>
          <w:color w:val="auto"/>
          <w:sz w:val="24"/>
          <w:szCs w:val="24"/>
          <w:highlight w:val="none"/>
          <w:lang w:eastAsia="zh-CN"/>
        </w:rPr>
      </w:pPr>
    </w:p>
    <w:p w14:paraId="5C5E2BAA">
      <w:pPr>
        <w:spacing w:line="360" w:lineRule="auto"/>
        <w:ind w:firstLine="480" w:firstLineChars="200"/>
        <w:jc w:val="righ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w:t>
      </w:r>
    </w:p>
    <w:p w14:paraId="3246267C">
      <w:pPr>
        <w:spacing w:line="360" w:lineRule="auto"/>
        <w:ind w:firstLine="480" w:firstLineChars="200"/>
        <w:jc w:val="righ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法定代表人(</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w:t>
      </w:r>
    </w:p>
    <w:p w14:paraId="404053CE">
      <w:pPr>
        <w:spacing w:line="360" w:lineRule="auto"/>
        <w:ind w:firstLine="480" w:firstLineChars="200"/>
        <w:jc w:val="righ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日期：   年   月  日</w:t>
      </w:r>
    </w:p>
    <w:p w14:paraId="035CC017">
      <w:pPr>
        <w:pStyle w:val="3"/>
        <w:rPr>
          <w:rFonts w:hint="eastAsia" w:ascii="宋体" w:hAnsi="宋体" w:eastAsia="宋体" w:cs="宋体"/>
          <w:b w:val="0"/>
          <w:bCs w:val="0"/>
          <w:color w:val="auto"/>
          <w:szCs w:val="32"/>
          <w:highlight w:val="none"/>
          <w:lang w:eastAsia="zh-CN"/>
        </w:rPr>
      </w:pPr>
      <w:r>
        <w:rPr>
          <w:rFonts w:hint="eastAsia" w:ascii="宋体" w:hAnsi="宋体" w:eastAsia="宋体" w:cs="宋体"/>
          <w:b w:val="0"/>
          <w:bCs w:val="0"/>
          <w:color w:val="auto"/>
          <w:sz w:val="24"/>
          <w:szCs w:val="24"/>
          <w:highlight w:val="none"/>
          <w:lang w:eastAsia="zh-CN"/>
        </w:rPr>
        <w:br w:type="page"/>
      </w:r>
      <w:bookmarkStart w:id="42" w:name="_Toc31150"/>
      <w:r>
        <w:rPr>
          <w:rStyle w:val="31"/>
          <w:rFonts w:hint="eastAsia" w:ascii="宋体" w:hAnsi="宋体" w:eastAsia="宋体" w:cs="宋体"/>
          <w:b w:val="0"/>
          <w:bCs w:val="0"/>
          <w:color w:val="auto"/>
          <w:highlight w:val="none"/>
          <w:lang w:eastAsia="zh-CN"/>
        </w:rPr>
        <w:t>二、</w:t>
      </w:r>
      <w:r>
        <w:rPr>
          <w:rStyle w:val="31"/>
          <w:rFonts w:hint="eastAsia" w:ascii="宋体" w:hAnsi="宋体" w:cs="宋体"/>
          <w:b w:val="0"/>
          <w:bCs w:val="0"/>
          <w:color w:val="auto"/>
          <w:highlight w:val="none"/>
          <w:lang w:eastAsia="zh-CN"/>
        </w:rPr>
        <w:t>投标</w:t>
      </w:r>
      <w:r>
        <w:rPr>
          <w:rStyle w:val="31"/>
          <w:rFonts w:hint="eastAsia" w:ascii="宋体" w:hAnsi="宋体" w:eastAsia="宋体" w:cs="宋体"/>
          <w:b w:val="0"/>
          <w:bCs w:val="0"/>
          <w:color w:val="auto"/>
          <w:highlight w:val="none"/>
          <w:lang w:eastAsia="zh-CN"/>
        </w:rPr>
        <w:t>报价</w:t>
      </w:r>
      <w:bookmarkEnd w:id="42"/>
    </w:p>
    <w:p w14:paraId="3D33726F">
      <w:pPr>
        <w:jc w:val="center"/>
        <w:rPr>
          <w:rFonts w:hint="eastAsia" w:ascii="宋体" w:hAnsi="宋体" w:eastAsia="宋体" w:cs="宋体"/>
          <w:b w:val="0"/>
          <w:bCs w:val="0"/>
          <w:color w:val="auto"/>
          <w:sz w:val="28"/>
          <w:szCs w:val="28"/>
          <w:highlight w:val="none"/>
        </w:rPr>
      </w:pPr>
      <w:bookmarkStart w:id="43" w:name="_Toc1042"/>
      <w:r>
        <w:rPr>
          <w:rFonts w:hint="eastAsia" w:ascii="宋体" w:hAnsi="宋体" w:cs="宋体"/>
          <w:b w:val="0"/>
          <w:bCs w:val="0"/>
          <w:color w:val="auto"/>
          <w:sz w:val="28"/>
          <w:szCs w:val="28"/>
          <w:highlight w:val="none"/>
          <w:lang w:val="en-US" w:eastAsia="zh-CN"/>
        </w:rPr>
        <w:t>2.1</w:t>
      </w:r>
      <w:r>
        <w:rPr>
          <w:rFonts w:hint="eastAsia" w:ascii="宋体" w:hAnsi="宋体" w:cs="宋体"/>
          <w:b w:val="0"/>
          <w:bCs w:val="0"/>
          <w:color w:val="auto"/>
          <w:sz w:val="28"/>
          <w:szCs w:val="28"/>
          <w:highlight w:val="none"/>
          <w:lang w:eastAsia="zh-CN"/>
        </w:rPr>
        <w:t>投标</w:t>
      </w:r>
      <w:r>
        <w:rPr>
          <w:rFonts w:hint="eastAsia" w:ascii="宋体" w:hAnsi="宋体" w:eastAsia="宋体" w:cs="宋体"/>
          <w:b w:val="0"/>
          <w:bCs w:val="0"/>
          <w:color w:val="auto"/>
          <w:sz w:val="28"/>
          <w:szCs w:val="28"/>
          <w:highlight w:val="none"/>
        </w:rPr>
        <w:t>报价一览表</w:t>
      </w:r>
      <w:bookmarkEnd w:id="43"/>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6A30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6F4EEB4E">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lang w:eastAsia="zh-CN"/>
              </w:rPr>
              <w:t>供应商</w:t>
            </w:r>
            <w:r>
              <w:rPr>
                <w:rFonts w:hint="eastAsia" w:ascii="宋体"/>
                <w:color w:val="auto"/>
                <w:sz w:val="28"/>
                <w:szCs w:val="28"/>
                <w:highlight w:val="none"/>
              </w:rPr>
              <w:t>名称</w:t>
            </w:r>
          </w:p>
        </w:tc>
        <w:tc>
          <w:tcPr>
            <w:tcW w:w="7359" w:type="dxa"/>
            <w:gridSpan w:val="3"/>
            <w:noWrap w:val="0"/>
            <w:vAlign w:val="center"/>
          </w:tcPr>
          <w:p w14:paraId="1BB90CB2">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p>
        </w:tc>
      </w:tr>
      <w:tr w14:paraId="0386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5AFCD4D8">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项目名称</w:t>
            </w:r>
          </w:p>
        </w:tc>
        <w:tc>
          <w:tcPr>
            <w:tcW w:w="7359" w:type="dxa"/>
            <w:gridSpan w:val="3"/>
            <w:noWrap w:val="0"/>
            <w:vAlign w:val="center"/>
          </w:tcPr>
          <w:p w14:paraId="4FDC436C">
            <w:pPr>
              <w:keepNext w:val="0"/>
              <w:keepLines w:val="0"/>
              <w:suppressLineNumbers w:val="0"/>
              <w:spacing w:before="0" w:beforeAutospacing="0" w:after="0" w:afterAutospacing="0" w:line="440" w:lineRule="exact"/>
              <w:ind w:left="0" w:right="0"/>
              <w:jc w:val="left"/>
              <w:rPr>
                <w:rFonts w:hint="eastAsia" w:ascii="宋体"/>
                <w:color w:val="auto"/>
                <w:sz w:val="28"/>
                <w:szCs w:val="28"/>
                <w:highlight w:val="none"/>
                <w:u w:val="single"/>
              </w:rPr>
            </w:pPr>
          </w:p>
        </w:tc>
      </w:tr>
      <w:tr w14:paraId="1ADC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59C4B561">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项目编号</w:t>
            </w:r>
          </w:p>
        </w:tc>
        <w:tc>
          <w:tcPr>
            <w:tcW w:w="7359" w:type="dxa"/>
            <w:gridSpan w:val="3"/>
            <w:noWrap w:val="0"/>
            <w:vAlign w:val="center"/>
          </w:tcPr>
          <w:p w14:paraId="0BF502EB">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p>
        </w:tc>
      </w:tr>
      <w:tr w14:paraId="2FC5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2F902881">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lang w:eastAsia="zh-CN"/>
              </w:rPr>
              <w:t>服务</w:t>
            </w:r>
            <w:r>
              <w:rPr>
                <w:rFonts w:hint="eastAsia" w:ascii="宋体"/>
                <w:color w:val="auto"/>
                <w:sz w:val="28"/>
                <w:szCs w:val="28"/>
                <w:highlight w:val="none"/>
              </w:rPr>
              <w:t>内容</w:t>
            </w:r>
          </w:p>
        </w:tc>
        <w:tc>
          <w:tcPr>
            <w:tcW w:w="7359" w:type="dxa"/>
            <w:gridSpan w:val="3"/>
            <w:noWrap w:val="0"/>
            <w:vAlign w:val="center"/>
          </w:tcPr>
          <w:p w14:paraId="55763B68">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r w14:paraId="695D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5A7E95D3">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投标报价（元）</w:t>
            </w:r>
          </w:p>
        </w:tc>
        <w:tc>
          <w:tcPr>
            <w:tcW w:w="7359" w:type="dxa"/>
            <w:gridSpan w:val="3"/>
            <w:noWrap w:val="0"/>
            <w:vAlign w:val="center"/>
          </w:tcPr>
          <w:p w14:paraId="25559DEE">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r>
              <w:rPr>
                <w:rFonts w:hint="eastAsia" w:ascii="宋体"/>
                <w:color w:val="auto"/>
                <w:sz w:val="28"/>
                <w:szCs w:val="28"/>
                <w:highlight w:val="none"/>
              </w:rPr>
              <w:t>大写：</w:t>
            </w:r>
          </w:p>
          <w:p w14:paraId="749ABB5D">
            <w:pPr>
              <w:pStyle w:val="20"/>
              <w:keepNext w:val="0"/>
              <w:keepLines w:val="0"/>
              <w:suppressLineNumbers w:val="0"/>
              <w:spacing w:before="0" w:beforeAutospacing="0" w:after="0" w:afterAutospacing="0"/>
              <w:ind w:left="0" w:right="0"/>
              <w:rPr>
                <w:rFonts w:hint="default"/>
                <w:color w:val="auto"/>
                <w:sz w:val="28"/>
                <w:szCs w:val="28"/>
                <w:highlight w:val="none"/>
              </w:rPr>
            </w:pPr>
            <w:r>
              <w:rPr>
                <w:rFonts w:hint="eastAsia"/>
                <w:color w:val="auto"/>
                <w:sz w:val="28"/>
                <w:szCs w:val="28"/>
                <w:highlight w:val="none"/>
              </w:rPr>
              <w:t>小写：</w:t>
            </w:r>
          </w:p>
        </w:tc>
      </w:tr>
      <w:tr w14:paraId="038A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376C6B47">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服务期限</w:t>
            </w:r>
          </w:p>
        </w:tc>
        <w:tc>
          <w:tcPr>
            <w:tcW w:w="7359" w:type="dxa"/>
            <w:gridSpan w:val="3"/>
            <w:noWrap w:val="0"/>
            <w:vAlign w:val="center"/>
          </w:tcPr>
          <w:p w14:paraId="7E6A4821">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r w14:paraId="484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590A8236">
            <w:pPr>
              <w:keepNext w:val="0"/>
              <w:keepLines w:val="0"/>
              <w:suppressLineNumbers w:val="0"/>
              <w:spacing w:before="0" w:beforeAutospacing="0" w:after="0" w:afterAutospacing="0" w:line="440" w:lineRule="exact"/>
              <w:ind w:left="0" w:right="0"/>
              <w:jc w:val="center"/>
              <w:rPr>
                <w:rFonts w:hint="eastAsia" w:ascii="宋体" w:eastAsia="宋体"/>
                <w:color w:val="auto"/>
                <w:sz w:val="28"/>
                <w:szCs w:val="28"/>
                <w:highlight w:val="none"/>
                <w:lang w:eastAsia="zh-CN"/>
              </w:rPr>
            </w:pPr>
            <w:r>
              <w:rPr>
                <w:rFonts w:hint="eastAsia" w:ascii="宋体"/>
                <w:color w:val="auto"/>
                <w:sz w:val="28"/>
                <w:szCs w:val="28"/>
                <w:highlight w:val="none"/>
              </w:rPr>
              <w:t>质量</w:t>
            </w:r>
            <w:r>
              <w:rPr>
                <w:rFonts w:hint="eastAsia" w:ascii="宋体"/>
                <w:color w:val="auto"/>
                <w:sz w:val="28"/>
                <w:szCs w:val="28"/>
                <w:highlight w:val="none"/>
                <w:lang w:eastAsia="zh-CN"/>
              </w:rPr>
              <w:t>要求</w:t>
            </w:r>
          </w:p>
        </w:tc>
        <w:tc>
          <w:tcPr>
            <w:tcW w:w="7359" w:type="dxa"/>
            <w:gridSpan w:val="3"/>
            <w:noWrap w:val="0"/>
            <w:vAlign w:val="center"/>
          </w:tcPr>
          <w:p w14:paraId="39875471">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r w14:paraId="1ED2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66500CC0">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服务地点</w:t>
            </w:r>
          </w:p>
        </w:tc>
        <w:tc>
          <w:tcPr>
            <w:tcW w:w="7359" w:type="dxa"/>
            <w:gridSpan w:val="3"/>
            <w:noWrap w:val="0"/>
            <w:vAlign w:val="center"/>
          </w:tcPr>
          <w:p w14:paraId="7AD62E0B">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r w14:paraId="78AD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3EBA79AB">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lang w:eastAsia="zh-CN"/>
              </w:rPr>
              <w:t>磋商</w:t>
            </w:r>
            <w:r>
              <w:rPr>
                <w:rFonts w:hint="eastAsia" w:ascii="宋体"/>
                <w:color w:val="auto"/>
                <w:sz w:val="28"/>
                <w:szCs w:val="28"/>
                <w:highlight w:val="none"/>
              </w:rPr>
              <w:t>有效期</w:t>
            </w:r>
          </w:p>
        </w:tc>
        <w:tc>
          <w:tcPr>
            <w:tcW w:w="7359" w:type="dxa"/>
            <w:gridSpan w:val="3"/>
            <w:noWrap w:val="0"/>
            <w:vAlign w:val="center"/>
          </w:tcPr>
          <w:p w14:paraId="5D87118C">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r w14:paraId="47EE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6FF15513">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项目负责人</w:t>
            </w:r>
          </w:p>
        </w:tc>
        <w:tc>
          <w:tcPr>
            <w:tcW w:w="3193" w:type="dxa"/>
            <w:noWrap w:val="0"/>
            <w:vAlign w:val="center"/>
          </w:tcPr>
          <w:p w14:paraId="15C04669">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c>
          <w:tcPr>
            <w:tcW w:w="1500" w:type="dxa"/>
            <w:noWrap w:val="0"/>
            <w:vAlign w:val="center"/>
          </w:tcPr>
          <w:p w14:paraId="4812B90B">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联系电话（手机号）</w:t>
            </w:r>
          </w:p>
        </w:tc>
        <w:tc>
          <w:tcPr>
            <w:tcW w:w="2666" w:type="dxa"/>
            <w:noWrap w:val="0"/>
            <w:vAlign w:val="center"/>
          </w:tcPr>
          <w:p w14:paraId="5B94DA6E">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r w14:paraId="6477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929" w:type="dxa"/>
            <w:noWrap w:val="0"/>
            <w:vAlign w:val="center"/>
          </w:tcPr>
          <w:p w14:paraId="7AC6BB01">
            <w:pPr>
              <w:keepNext w:val="0"/>
              <w:keepLines w:val="0"/>
              <w:suppressLineNumbers w:val="0"/>
              <w:spacing w:before="0" w:beforeAutospacing="0" w:after="0" w:afterAutospacing="0" w:line="440" w:lineRule="exact"/>
              <w:ind w:left="0" w:right="0"/>
              <w:jc w:val="center"/>
              <w:rPr>
                <w:rFonts w:hint="eastAsia" w:ascii="宋体"/>
                <w:color w:val="auto"/>
                <w:sz w:val="28"/>
                <w:szCs w:val="28"/>
                <w:highlight w:val="none"/>
              </w:rPr>
            </w:pPr>
            <w:r>
              <w:rPr>
                <w:rFonts w:hint="eastAsia" w:ascii="宋体"/>
                <w:color w:val="auto"/>
                <w:sz w:val="28"/>
                <w:szCs w:val="28"/>
                <w:highlight w:val="none"/>
              </w:rPr>
              <w:t>备注</w:t>
            </w:r>
          </w:p>
        </w:tc>
        <w:tc>
          <w:tcPr>
            <w:tcW w:w="7359" w:type="dxa"/>
            <w:gridSpan w:val="3"/>
            <w:noWrap w:val="0"/>
            <w:vAlign w:val="center"/>
          </w:tcPr>
          <w:p w14:paraId="4903DED2">
            <w:pPr>
              <w:keepNext w:val="0"/>
              <w:keepLines w:val="0"/>
              <w:suppressLineNumbers w:val="0"/>
              <w:spacing w:before="0" w:beforeAutospacing="0" w:after="0" w:afterAutospacing="0" w:line="440" w:lineRule="exact"/>
              <w:ind w:left="0" w:right="0"/>
              <w:rPr>
                <w:rFonts w:hint="eastAsia" w:ascii="宋体"/>
                <w:color w:val="auto"/>
                <w:sz w:val="28"/>
                <w:szCs w:val="28"/>
                <w:highlight w:val="none"/>
              </w:rPr>
            </w:pPr>
          </w:p>
        </w:tc>
      </w:tr>
    </w:tbl>
    <w:p w14:paraId="46BAF725">
      <w:pPr>
        <w:spacing w:line="460" w:lineRule="exact"/>
        <w:ind w:left="408" w:leftChars="-1" w:hanging="410" w:hangingChars="17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1、投标供应商必须以人民币报价。响应文件中的大写金额和小写金额不一致的，以大写金额为准；总价金额与单价金额和数量乘积不一致的，以单价金额和数量乘积为准，但单价金额小数点有明显错误的除外。</w:t>
      </w:r>
    </w:p>
    <w:p w14:paraId="0717A37D">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2、总报价包含完成项目全部费用及相关税费。</w:t>
      </w:r>
    </w:p>
    <w:p w14:paraId="45B2D03B">
      <w:pPr>
        <w:pStyle w:val="10"/>
        <w:snapToGrid w:val="0"/>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3、上述日期均以日历天为单位，包括法定节假日。</w:t>
      </w:r>
    </w:p>
    <w:p w14:paraId="2E315339">
      <w:pPr>
        <w:spacing w:line="44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供应商： </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 xml:space="preserve">） </w:t>
      </w:r>
    </w:p>
    <w:p w14:paraId="16F680B5">
      <w:pPr>
        <w:spacing w:line="440" w:lineRule="exact"/>
        <w:ind w:right="48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法定代表人： </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 xml:space="preserve"> （</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w:t>
      </w:r>
    </w:p>
    <w:p w14:paraId="7DF43F6E">
      <w:pPr>
        <w:spacing w:line="44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日期：    年    月    日</w:t>
      </w:r>
      <w:bookmarkEnd w:id="41"/>
    </w:p>
    <w:p w14:paraId="1D1831DD">
      <w:pPr>
        <w:pStyle w:val="21"/>
        <w:rPr>
          <w:rFonts w:hint="eastAsia" w:ascii="宋体" w:hAnsi="宋体" w:eastAsia="宋体" w:cs="宋体"/>
          <w:b w:val="0"/>
          <w:bCs w:val="0"/>
          <w:color w:val="auto"/>
          <w:sz w:val="24"/>
          <w:szCs w:val="24"/>
          <w:highlight w:val="none"/>
          <w:lang w:eastAsia="zh-CN"/>
        </w:rPr>
      </w:pPr>
    </w:p>
    <w:p w14:paraId="46FF1ED0">
      <w:pPr>
        <w:pStyle w:val="21"/>
        <w:rPr>
          <w:rFonts w:hint="eastAsia" w:ascii="宋体" w:hAnsi="宋体" w:eastAsia="宋体" w:cs="宋体"/>
          <w:b w:val="0"/>
          <w:bCs w:val="0"/>
          <w:color w:val="auto"/>
          <w:sz w:val="24"/>
          <w:szCs w:val="24"/>
          <w:highlight w:val="none"/>
          <w:lang w:eastAsia="zh-CN"/>
        </w:rPr>
      </w:pPr>
    </w:p>
    <w:p w14:paraId="7E0995E4">
      <w:pPr>
        <w:pStyle w:val="21"/>
        <w:rPr>
          <w:rFonts w:hint="eastAsia" w:ascii="宋体" w:hAnsi="宋体" w:eastAsia="宋体" w:cs="宋体"/>
          <w:b w:val="0"/>
          <w:bCs w:val="0"/>
          <w:color w:val="auto"/>
          <w:sz w:val="24"/>
          <w:szCs w:val="24"/>
          <w:highlight w:val="none"/>
          <w:lang w:eastAsia="zh-CN"/>
        </w:rPr>
      </w:pPr>
    </w:p>
    <w:p w14:paraId="3FD80726">
      <w:pPr>
        <w:pStyle w:val="21"/>
        <w:ind w:firstLine="3600" w:firstLineChars="1500"/>
        <w:jc w:val="both"/>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2.2报价明细表</w:t>
      </w:r>
    </w:p>
    <w:p w14:paraId="5470C760">
      <w:pPr>
        <w:pStyle w:val="21"/>
        <w:jc w:val="center"/>
        <w:rPr>
          <w:rFonts w:hint="eastAsia" w:hAnsi="宋体" w:cs="宋体"/>
          <w:b w:val="0"/>
          <w:bCs w:val="0"/>
          <w:color w:val="auto"/>
          <w:sz w:val="24"/>
          <w:szCs w:val="24"/>
          <w:highlight w:val="none"/>
          <w:lang w:val="en-US" w:eastAsia="zh-CN"/>
        </w:rPr>
      </w:pPr>
    </w:p>
    <w:p w14:paraId="18EC3F9A">
      <w:pPr>
        <w:pStyle w:val="21"/>
        <w:ind w:firstLine="3840" w:firstLineChars="1600"/>
        <w:jc w:val="both"/>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(格式自拟)</w:t>
      </w:r>
    </w:p>
    <w:p w14:paraId="3350F534">
      <w:pPr>
        <w:pStyle w:val="21"/>
        <w:jc w:val="center"/>
        <w:rPr>
          <w:rFonts w:hint="eastAsia" w:ascii="宋体" w:hAnsi="宋体" w:eastAsia="宋体" w:cs="宋体"/>
          <w:b w:val="0"/>
          <w:bCs w:val="0"/>
          <w:color w:val="auto"/>
          <w:sz w:val="24"/>
          <w:szCs w:val="24"/>
          <w:highlight w:val="none"/>
          <w:lang w:eastAsia="zh-CN"/>
        </w:rPr>
      </w:pPr>
    </w:p>
    <w:p w14:paraId="174B2A8F">
      <w:pPr>
        <w:pStyle w:val="21"/>
        <w:rPr>
          <w:rFonts w:hint="eastAsia" w:ascii="宋体" w:hAnsi="宋体" w:eastAsia="宋体" w:cs="宋体"/>
          <w:b w:val="0"/>
          <w:bCs w:val="0"/>
          <w:color w:val="auto"/>
          <w:sz w:val="24"/>
          <w:szCs w:val="24"/>
          <w:highlight w:val="none"/>
          <w:lang w:eastAsia="zh-CN"/>
        </w:rPr>
      </w:pPr>
    </w:p>
    <w:p w14:paraId="2B813C81">
      <w:pPr>
        <w:pStyle w:val="21"/>
        <w:rPr>
          <w:rFonts w:hint="eastAsia" w:ascii="宋体" w:hAnsi="宋体" w:eastAsia="宋体" w:cs="宋体"/>
          <w:b w:val="0"/>
          <w:bCs w:val="0"/>
          <w:color w:val="auto"/>
          <w:sz w:val="24"/>
          <w:szCs w:val="24"/>
          <w:highlight w:val="none"/>
          <w:lang w:eastAsia="zh-CN"/>
        </w:rPr>
        <w:sectPr>
          <w:footerReference r:id="rId6" w:type="default"/>
          <w:pgSz w:w="11906" w:h="16838"/>
          <w:pgMar w:top="1440" w:right="1274" w:bottom="1440" w:left="1800" w:header="851" w:footer="992" w:gutter="0"/>
          <w:pgNumType w:fmt="decimal"/>
          <w:cols w:space="720" w:num="1"/>
          <w:rtlGutter w:val="1"/>
          <w:docGrid w:type="lines" w:linePitch="312" w:charSpace="0"/>
        </w:sectPr>
      </w:pPr>
    </w:p>
    <w:p w14:paraId="5CCFBCFA">
      <w:pPr>
        <w:pStyle w:val="3"/>
        <w:jc w:val="center"/>
        <w:rPr>
          <w:rFonts w:hint="eastAsia" w:ascii="宋体" w:hAnsi="宋体" w:eastAsia="宋体" w:cs="宋体"/>
          <w:b w:val="0"/>
          <w:bCs w:val="0"/>
          <w:color w:val="auto"/>
          <w:highlight w:val="none"/>
          <w:lang w:eastAsia="zh-CN"/>
        </w:rPr>
      </w:pPr>
      <w:bookmarkStart w:id="44" w:name="_Toc9491"/>
      <w:bookmarkStart w:id="45" w:name="_Toc17576"/>
      <w:r>
        <w:rPr>
          <w:rFonts w:hint="eastAsia" w:ascii="宋体" w:hAnsi="宋体" w:eastAsia="宋体" w:cs="宋体"/>
          <w:b w:val="0"/>
          <w:bCs w:val="0"/>
          <w:color w:val="auto"/>
          <w:highlight w:val="none"/>
          <w:lang w:eastAsia="zh-CN"/>
        </w:rPr>
        <w:t>三、法定代表人身份证明书</w:t>
      </w:r>
      <w:bookmarkEnd w:id="44"/>
      <w:bookmarkEnd w:id="45"/>
    </w:p>
    <w:p w14:paraId="10780875">
      <w:pPr>
        <w:spacing w:line="440" w:lineRule="exac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 xml:space="preserve"> </w:t>
      </w:r>
    </w:p>
    <w:p w14:paraId="525C1A04">
      <w:pPr>
        <w:spacing w:line="480" w:lineRule="auto"/>
        <w:ind w:firstLine="612"/>
        <w:rPr>
          <w:rFonts w:hint="eastAsia" w:ascii="宋体"/>
          <w:color w:val="auto"/>
          <w:sz w:val="28"/>
          <w:szCs w:val="28"/>
          <w:highlight w:val="none"/>
        </w:rPr>
      </w:pPr>
      <w:bookmarkStart w:id="46" w:name="_Toc223432391"/>
      <w:bookmarkEnd w:id="46"/>
      <w:bookmarkStart w:id="47" w:name="_Toc171073046"/>
      <w:bookmarkEnd w:id="47"/>
      <w:bookmarkStart w:id="48" w:name="_Toc169921411"/>
      <w:bookmarkEnd w:id="48"/>
      <w:r>
        <w:rPr>
          <w:rFonts w:hint="eastAsia" w:ascii="宋体"/>
          <w:color w:val="auto"/>
          <w:sz w:val="28"/>
          <w:szCs w:val="28"/>
          <w:highlight w:val="none"/>
        </w:rPr>
        <w:t>单位名称：</w:t>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p>
    <w:p w14:paraId="7CC33A0F">
      <w:pPr>
        <w:spacing w:line="480" w:lineRule="auto"/>
        <w:ind w:firstLine="610"/>
        <w:rPr>
          <w:rFonts w:hint="eastAsia" w:ascii="宋体"/>
          <w:color w:val="auto"/>
          <w:sz w:val="28"/>
          <w:szCs w:val="28"/>
          <w:highlight w:val="none"/>
          <w:u w:val="single"/>
        </w:rPr>
      </w:pPr>
      <w:r>
        <w:rPr>
          <w:rFonts w:hint="eastAsia" w:ascii="宋体"/>
          <w:color w:val="auto"/>
          <w:sz w:val="28"/>
          <w:szCs w:val="28"/>
          <w:highlight w:val="none"/>
        </w:rPr>
        <w:t>单位性质：</w:t>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p>
    <w:p w14:paraId="11F4D593">
      <w:pPr>
        <w:spacing w:line="480" w:lineRule="auto"/>
        <w:ind w:firstLine="610"/>
        <w:rPr>
          <w:rFonts w:hint="eastAsia" w:ascii="宋体"/>
          <w:color w:val="auto"/>
          <w:sz w:val="28"/>
          <w:szCs w:val="28"/>
          <w:highlight w:val="none"/>
          <w:u w:val="single"/>
        </w:rPr>
      </w:pPr>
      <w:r>
        <w:rPr>
          <w:rFonts w:hint="eastAsia" w:ascii="宋体"/>
          <w:color w:val="auto"/>
          <w:sz w:val="28"/>
          <w:szCs w:val="28"/>
          <w:highlight w:val="none"/>
        </w:rPr>
        <w:t>地    址：</w:t>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 xml:space="preserve">  </w:t>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 xml:space="preserve">       </w:t>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r>
        <w:rPr>
          <w:rFonts w:hint="eastAsia" w:ascii="宋体"/>
          <w:color w:val="auto"/>
          <w:sz w:val="28"/>
          <w:szCs w:val="28"/>
          <w:highlight w:val="none"/>
          <w:u w:val="single"/>
        </w:rPr>
        <w:tab/>
      </w:r>
    </w:p>
    <w:p w14:paraId="44167035">
      <w:pPr>
        <w:spacing w:line="480" w:lineRule="auto"/>
        <w:ind w:firstLine="610"/>
        <w:rPr>
          <w:rFonts w:hint="eastAsia"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02CE6B8">
      <w:pPr>
        <w:spacing w:line="480" w:lineRule="auto"/>
        <w:ind w:firstLine="610"/>
        <w:rPr>
          <w:rFonts w:hint="eastAsia" w:ascii="宋体"/>
          <w:color w:val="auto"/>
          <w:sz w:val="28"/>
          <w:szCs w:val="28"/>
          <w:highlight w:val="none"/>
          <w:u w:val="single"/>
        </w:rPr>
      </w:pPr>
      <w:r>
        <w:rPr>
          <w:rFonts w:hint="eastAsia" w:ascii="宋体"/>
          <w:color w:val="auto"/>
          <w:sz w:val="28"/>
          <w:szCs w:val="28"/>
          <w:highlight w:val="none"/>
        </w:rPr>
        <w:t>经营期限：</w:t>
      </w:r>
      <w:r>
        <w:rPr>
          <w:rFonts w:hint="eastAsia" w:ascii="宋体"/>
          <w:color w:val="auto"/>
          <w:sz w:val="28"/>
          <w:szCs w:val="28"/>
          <w:highlight w:val="none"/>
          <w:u w:val="single"/>
        </w:rPr>
        <w:tab/>
      </w:r>
      <w:r>
        <w:rPr>
          <w:rFonts w:hint="eastAsia" w:ascii="宋体"/>
          <w:color w:val="auto"/>
          <w:sz w:val="28"/>
          <w:szCs w:val="28"/>
          <w:highlight w:val="none"/>
          <w:u w:val="single"/>
        </w:rPr>
        <w:t xml:space="preserve">                                    </w:t>
      </w:r>
      <w:r>
        <w:rPr>
          <w:rFonts w:hint="eastAsia" w:ascii="宋体"/>
          <w:color w:val="auto"/>
          <w:sz w:val="28"/>
          <w:szCs w:val="28"/>
          <w:highlight w:val="none"/>
          <w:u w:val="single"/>
        </w:rPr>
        <w:tab/>
      </w:r>
    </w:p>
    <w:p w14:paraId="0F100662">
      <w:pPr>
        <w:spacing w:line="480" w:lineRule="auto"/>
        <w:ind w:firstLine="610"/>
        <w:rPr>
          <w:rFonts w:hint="eastAsia" w:ascii="宋体"/>
          <w:color w:val="auto"/>
          <w:sz w:val="28"/>
          <w:szCs w:val="28"/>
          <w:highlight w:val="none"/>
          <w:u w:val="single"/>
        </w:rPr>
      </w:pPr>
      <w:r>
        <w:rPr>
          <w:rFonts w:hint="eastAsia" w:ascii="宋体"/>
          <w:color w:val="auto"/>
          <w:sz w:val="28"/>
          <w:szCs w:val="28"/>
          <w:highlight w:val="none"/>
        </w:rPr>
        <w:t>姓    名：</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性别：</w:t>
      </w:r>
      <w:r>
        <w:rPr>
          <w:rFonts w:hint="eastAsia" w:ascii="宋体"/>
          <w:color w:val="auto"/>
          <w:sz w:val="28"/>
          <w:szCs w:val="28"/>
          <w:highlight w:val="none"/>
          <w:u w:val="single"/>
        </w:rPr>
        <w:t xml:space="preserve">        </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职务：</w:t>
      </w:r>
      <w:r>
        <w:rPr>
          <w:rFonts w:hint="eastAsia" w:ascii="宋体"/>
          <w:color w:val="auto"/>
          <w:sz w:val="28"/>
          <w:szCs w:val="28"/>
          <w:highlight w:val="none"/>
          <w:u w:val="single"/>
        </w:rPr>
        <w:tab/>
      </w:r>
    </w:p>
    <w:p w14:paraId="529D6F69">
      <w:pPr>
        <w:spacing w:line="480" w:lineRule="auto"/>
        <w:ind w:firstLine="610"/>
        <w:rPr>
          <w:rFonts w:hint="eastAsia" w:ascii="宋体"/>
          <w:color w:val="auto"/>
          <w:sz w:val="28"/>
          <w:szCs w:val="28"/>
          <w:highlight w:val="none"/>
        </w:rPr>
      </w:pPr>
      <w:r>
        <w:rPr>
          <w:rFonts w:hint="eastAsia" w:ascii="宋体"/>
          <w:color w:val="auto"/>
          <w:sz w:val="28"/>
          <w:szCs w:val="28"/>
          <w:highlight w:val="none"/>
        </w:rPr>
        <w:t>系</w:t>
      </w:r>
      <w:r>
        <w:rPr>
          <w:rFonts w:hint="eastAsia" w:ascii="宋体"/>
          <w:color w:val="auto"/>
          <w:sz w:val="28"/>
          <w:szCs w:val="28"/>
          <w:highlight w:val="none"/>
          <w:u w:val="single"/>
        </w:rPr>
        <w:t xml:space="preserve">          （供应商单位名称）         </w:t>
      </w:r>
      <w:r>
        <w:rPr>
          <w:rFonts w:hint="eastAsia" w:ascii="宋体"/>
          <w:color w:val="auto"/>
          <w:sz w:val="28"/>
          <w:szCs w:val="28"/>
          <w:highlight w:val="none"/>
        </w:rPr>
        <w:t>的法定代表人。</w:t>
      </w:r>
    </w:p>
    <w:p w14:paraId="781554C6">
      <w:pPr>
        <w:spacing w:line="480" w:lineRule="auto"/>
        <w:ind w:firstLine="610"/>
        <w:rPr>
          <w:rFonts w:hint="eastAsia" w:ascii="宋体"/>
          <w:color w:val="auto"/>
          <w:sz w:val="28"/>
          <w:szCs w:val="28"/>
          <w:highlight w:val="none"/>
        </w:rPr>
      </w:pPr>
      <w:r>
        <w:rPr>
          <w:rFonts w:hint="eastAsia" w:ascii="宋体"/>
          <w:color w:val="auto"/>
          <w:sz w:val="28"/>
          <w:szCs w:val="28"/>
          <w:highlight w:val="none"/>
        </w:rPr>
        <w:t xml:space="preserve"> </w:t>
      </w:r>
    </w:p>
    <w:p w14:paraId="243D82AE">
      <w:pPr>
        <w:spacing w:line="480" w:lineRule="auto"/>
        <w:ind w:firstLine="1271" w:firstLineChars="454"/>
        <w:rPr>
          <w:rFonts w:hint="eastAsia" w:ascii="宋体"/>
          <w:color w:val="auto"/>
          <w:sz w:val="28"/>
          <w:szCs w:val="28"/>
          <w:highlight w:val="none"/>
        </w:rPr>
      </w:pPr>
      <w:r>
        <w:rPr>
          <w:rFonts w:hint="eastAsia" w:ascii="宋体"/>
          <w:color w:val="auto"/>
          <w:sz w:val="28"/>
          <w:szCs w:val="28"/>
          <w:highlight w:val="none"/>
        </w:rPr>
        <w:t>特此证明。</w:t>
      </w:r>
    </w:p>
    <w:p w14:paraId="4DA357E8">
      <w:pPr>
        <w:spacing w:line="480" w:lineRule="auto"/>
        <w:ind w:firstLine="5880" w:firstLineChars="2100"/>
        <w:rPr>
          <w:rFonts w:hint="eastAsia" w:ascii="宋体"/>
          <w:color w:val="auto"/>
          <w:sz w:val="28"/>
          <w:szCs w:val="28"/>
          <w:highlight w:val="none"/>
        </w:rPr>
      </w:pPr>
      <w:r>
        <w:rPr>
          <w:rFonts w:hint="eastAsia" w:ascii="宋体"/>
          <w:color w:val="auto"/>
          <w:sz w:val="28"/>
          <w:szCs w:val="28"/>
          <w:highlight w:val="none"/>
        </w:rPr>
        <w:t xml:space="preserve"> </w:t>
      </w:r>
    </w:p>
    <w:p w14:paraId="3E9AEE99">
      <w:pPr>
        <w:spacing w:line="480" w:lineRule="auto"/>
        <w:ind w:firstLine="5880" w:firstLineChars="2100"/>
        <w:rPr>
          <w:rFonts w:hint="eastAsia" w:ascii="宋体"/>
          <w:color w:val="auto"/>
          <w:sz w:val="28"/>
          <w:szCs w:val="28"/>
          <w:highlight w:val="none"/>
        </w:rPr>
      </w:pPr>
      <w:r>
        <w:rPr>
          <w:rFonts w:hint="eastAsia" w:ascii="宋体"/>
          <w:color w:val="auto"/>
          <w:sz w:val="28"/>
          <w:szCs w:val="28"/>
          <w:highlight w:val="none"/>
        </w:rPr>
        <w:t xml:space="preserve"> </w:t>
      </w:r>
    </w:p>
    <w:p w14:paraId="35753241">
      <w:pPr>
        <w:spacing w:line="480" w:lineRule="auto"/>
        <w:ind w:firstLine="5880" w:firstLineChars="2100"/>
        <w:rPr>
          <w:rFonts w:hint="eastAsia" w:ascii="宋体"/>
          <w:color w:val="auto"/>
          <w:sz w:val="28"/>
          <w:szCs w:val="28"/>
          <w:highlight w:val="none"/>
        </w:rPr>
      </w:pPr>
      <w:r>
        <w:rPr>
          <w:rFonts w:hint="eastAsia" w:ascii="宋体"/>
          <w:color w:val="auto"/>
          <w:sz w:val="28"/>
          <w:szCs w:val="28"/>
          <w:highlight w:val="none"/>
        </w:rPr>
        <w:t xml:space="preserve"> </w:t>
      </w:r>
    </w:p>
    <w:p w14:paraId="3C13D0FB">
      <w:pPr>
        <w:ind w:firstLine="3080" w:firstLineChars="1100"/>
        <w:jc w:val="left"/>
        <w:rPr>
          <w:rFonts w:hint="eastAsia" w:ascii="宋体"/>
          <w:color w:val="auto"/>
          <w:sz w:val="28"/>
          <w:szCs w:val="28"/>
          <w:highlight w:val="none"/>
        </w:rPr>
      </w:pPr>
      <w:r>
        <w:rPr>
          <w:rFonts w:hint="eastAsia" w:ascii="宋体"/>
          <w:color w:val="auto"/>
          <w:sz w:val="28"/>
          <w:szCs w:val="28"/>
          <w:highlight w:val="none"/>
        </w:rPr>
        <w:t>供应商(</w:t>
      </w:r>
      <w:r>
        <w:rPr>
          <w:rFonts w:hint="eastAsia" w:ascii="宋体"/>
          <w:color w:val="auto"/>
          <w:sz w:val="28"/>
          <w:szCs w:val="28"/>
          <w:highlight w:val="none"/>
          <w:lang w:eastAsia="zh-CN"/>
        </w:rPr>
        <w:t>电子签章</w:t>
      </w:r>
      <w:r>
        <w:rPr>
          <w:rFonts w:hint="eastAsia" w:ascii="宋体"/>
          <w:color w:val="auto"/>
          <w:sz w:val="28"/>
          <w:szCs w:val="28"/>
          <w:highlight w:val="none"/>
        </w:rPr>
        <w:t>)：</w:t>
      </w:r>
    </w:p>
    <w:p w14:paraId="57FD7101">
      <w:pPr>
        <w:ind w:firstLine="3080" w:firstLineChars="1100"/>
        <w:jc w:val="left"/>
        <w:rPr>
          <w:rFonts w:hint="eastAsia" w:ascii="宋体"/>
          <w:color w:val="auto"/>
          <w:sz w:val="28"/>
          <w:szCs w:val="28"/>
          <w:highlight w:val="none"/>
        </w:rPr>
      </w:pPr>
      <w:r>
        <w:rPr>
          <w:rFonts w:hint="eastAsia" w:ascii="宋体"/>
          <w:color w:val="auto"/>
          <w:sz w:val="28"/>
          <w:szCs w:val="28"/>
          <w:highlight w:val="none"/>
        </w:rPr>
        <w:t>日期：  年   月  日</w:t>
      </w:r>
    </w:p>
    <w:p w14:paraId="0F0545C4">
      <w:pPr>
        <w:spacing w:line="480" w:lineRule="auto"/>
        <w:ind w:firstLine="5310" w:firstLineChars="1889"/>
        <w:rPr>
          <w:rFonts w:hint="eastAsia" w:ascii="宋体"/>
          <w:b/>
          <w:bCs/>
          <w:color w:val="auto"/>
          <w:sz w:val="28"/>
          <w:szCs w:val="28"/>
          <w:highlight w:val="none"/>
        </w:rPr>
      </w:pPr>
      <w:r>
        <w:rPr>
          <w:rFonts w:hint="eastAsia" w:ascii="宋体"/>
          <w:b/>
          <w:bCs/>
          <w:color w:val="auto"/>
          <w:sz w:val="28"/>
          <w:szCs w:val="28"/>
          <w:highlight w:val="none"/>
        </w:rPr>
        <w:t xml:space="preserve"> </w:t>
      </w:r>
    </w:p>
    <w:p w14:paraId="7D48B66F">
      <w:pPr>
        <w:spacing w:line="480" w:lineRule="auto"/>
        <w:ind w:right="480"/>
        <w:jc w:val="left"/>
        <w:rPr>
          <w:rFonts w:hint="eastAsia" w:ascii="宋体"/>
          <w:b/>
          <w:bCs/>
          <w:color w:val="auto"/>
          <w:sz w:val="24"/>
          <w:szCs w:val="24"/>
          <w:highlight w:val="none"/>
        </w:rPr>
      </w:pPr>
      <w:r>
        <w:rPr>
          <w:rFonts w:hint="eastAsia" w:ascii="宋体"/>
          <w:b/>
          <w:bCs/>
          <w:color w:val="auto"/>
          <w:sz w:val="28"/>
          <w:szCs w:val="28"/>
          <w:highlight w:val="none"/>
        </w:rPr>
        <w:t>（后附法定代表人身份证正反面原件扫描件）</w:t>
      </w:r>
    </w:p>
    <w:p w14:paraId="7EE39D30">
      <w:pPr>
        <w:pStyle w:val="3"/>
        <w:jc w:val="center"/>
        <w:rPr>
          <w:rFonts w:hint="eastAsia" w:ascii="宋体" w:hAnsi="宋体" w:eastAsia="宋体" w:cs="宋体"/>
          <w:b w:val="0"/>
          <w:bCs w:val="0"/>
          <w:color w:val="auto"/>
          <w:szCs w:val="32"/>
          <w:highlight w:val="none"/>
          <w:lang w:eastAsia="zh-CN"/>
        </w:rPr>
      </w:pPr>
    </w:p>
    <w:p w14:paraId="3E95DB0B">
      <w:pPr>
        <w:pStyle w:val="3"/>
        <w:jc w:val="center"/>
        <w:rPr>
          <w:rFonts w:hint="eastAsia" w:ascii="宋体" w:hAnsi="宋体" w:eastAsia="宋体" w:cs="宋体"/>
          <w:b w:val="0"/>
          <w:bCs w:val="0"/>
          <w:color w:val="auto"/>
          <w:szCs w:val="32"/>
          <w:highlight w:val="none"/>
          <w:lang w:eastAsia="zh-CN"/>
        </w:rPr>
      </w:pPr>
    </w:p>
    <w:p w14:paraId="0DB14FAB">
      <w:pPr>
        <w:pStyle w:val="3"/>
        <w:jc w:val="center"/>
        <w:rPr>
          <w:rFonts w:hint="eastAsia" w:ascii="宋体" w:hAnsi="宋体" w:eastAsia="宋体" w:cs="宋体"/>
          <w:b w:val="0"/>
          <w:bCs w:val="0"/>
          <w:color w:val="auto"/>
          <w:szCs w:val="32"/>
          <w:highlight w:val="none"/>
          <w:lang w:eastAsia="zh-CN"/>
        </w:rPr>
      </w:pPr>
    </w:p>
    <w:p w14:paraId="2B6CDF52">
      <w:pPr>
        <w:pStyle w:val="3"/>
        <w:jc w:val="center"/>
        <w:rPr>
          <w:rFonts w:hint="eastAsia" w:ascii="宋体" w:hAnsi="宋体" w:eastAsia="宋体" w:cs="宋体"/>
          <w:b w:val="0"/>
          <w:bCs w:val="0"/>
          <w:color w:val="auto"/>
          <w:szCs w:val="32"/>
          <w:highlight w:val="none"/>
          <w:lang w:eastAsia="zh-CN"/>
        </w:rPr>
      </w:pPr>
    </w:p>
    <w:p w14:paraId="3BC9EACD">
      <w:pPr>
        <w:pStyle w:val="3"/>
        <w:jc w:val="center"/>
        <w:rPr>
          <w:rFonts w:hint="eastAsia" w:ascii="宋体" w:hAnsi="宋体" w:eastAsia="宋体" w:cs="宋体"/>
          <w:b w:val="0"/>
          <w:bCs w:val="0"/>
          <w:color w:val="auto"/>
          <w:szCs w:val="32"/>
          <w:highlight w:val="none"/>
          <w:lang w:eastAsia="zh-CN"/>
        </w:rPr>
      </w:pPr>
    </w:p>
    <w:p w14:paraId="708A4621">
      <w:pPr>
        <w:pStyle w:val="3"/>
        <w:numPr>
          <w:ilvl w:val="0"/>
          <w:numId w:val="4"/>
        </w:numPr>
        <w:jc w:val="center"/>
        <w:rPr>
          <w:rFonts w:hint="eastAsia" w:ascii="宋体" w:hAnsi="宋体" w:cs="宋体"/>
          <w:b w:val="0"/>
          <w:bCs w:val="0"/>
          <w:color w:val="auto"/>
          <w:szCs w:val="32"/>
          <w:highlight w:val="none"/>
          <w:lang w:val="en-US" w:eastAsia="zh-CN"/>
        </w:rPr>
      </w:pPr>
      <w:r>
        <w:rPr>
          <w:rFonts w:hint="eastAsia" w:ascii="宋体" w:hAnsi="宋体" w:cs="宋体"/>
          <w:b w:val="0"/>
          <w:bCs w:val="0"/>
          <w:color w:val="auto"/>
          <w:szCs w:val="32"/>
          <w:highlight w:val="none"/>
          <w:lang w:val="en-US" w:eastAsia="zh-CN"/>
        </w:rPr>
        <w:t>磋商承诺函</w:t>
      </w:r>
    </w:p>
    <w:p w14:paraId="551C170B">
      <w:pPr>
        <w:wordWrap w:val="0"/>
        <w:adjustRightInd/>
        <w:snapToGrid/>
        <w:spacing w:after="0" w:line="360" w:lineRule="auto"/>
        <w:rPr>
          <w:rFonts w:cs="QUMUGD+ËÎÌå" w:asciiTheme="minorEastAsia" w:hAnsiTheme="minorEastAsia" w:eastAsiaTheme="minorEastAsia"/>
          <w:color w:val="auto"/>
          <w:sz w:val="24"/>
          <w:szCs w:val="24"/>
          <w:highlight w:val="none"/>
        </w:rPr>
      </w:pPr>
    </w:p>
    <w:p w14:paraId="4C20325A">
      <w:pPr>
        <w:wordWrap w:val="0"/>
        <w:adjustRightInd/>
        <w:snapToGrid/>
        <w:spacing w:after="0" w:line="360" w:lineRule="auto"/>
        <w:rPr>
          <w:rFonts w:cs="QUMUGD+ËÎÌå" w:asciiTheme="minorEastAsia" w:hAnsiTheme="minorEastAsia" w:eastAsiaTheme="minorEastAsia"/>
          <w:color w:val="auto"/>
          <w:sz w:val="24"/>
          <w:szCs w:val="24"/>
          <w:highlight w:val="none"/>
        </w:rPr>
      </w:pPr>
    </w:p>
    <w:p w14:paraId="6DB40757">
      <w:pPr>
        <w:wordWrap w:val="0"/>
        <w:adjustRightInd/>
        <w:snapToGrid/>
        <w:spacing w:after="0" w:line="360" w:lineRule="auto"/>
        <w:rPr>
          <w:rFonts w:hint="eastAsia" w:cs="Times New Roman" w:asciiTheme="minorEastAsia" w:hAnsiTheme="minorEastAsia" w:eastAsiaTheme="minorEastAsia"/>
          <w:color w:val="auto"/>
          <w:sz w:val="24"/>
          <w:szCs w:val="24"/>
          <w:highlight w:val="none"/>
          <w:lang w:val="en-US" w:eastAsia="zh-CN"/>
        </w:rPr>
      </w:pPr>
      <w:r>
        <w:rPr>
          <w:rFonts w:cs="QUMUGD+ËÎÌå" w:asciiTheme="minorEastAsia" w:hAnsiTheme="minorEastAsia" w:eastAsiaTheme="minorEastAsia"/>
          <w:color w:val="auto"/>
          <w:sz w:val="24"/>
          <w:szCs w:val="24"/>
          <w:highlight w:val="none"/>
          <w:u w:val="single"/>
        </w:rPr>
        <w:t>致：</w:t>
      </w:r>
      <w:r>
        <w:rPr>
          <w:rFonts w:hint="eastAsia" w:cs="QUMUGD+ËÎÌå" w:asciiTheme="minorEastAsia" w:hAnsiTheme="minorEastAsia" w:eastAsiaTheme="minorEastAsia"/>
          <w:color w:val="auto"/>
          <w:sz w:val="24"/>
          <w:szCs w:val="24"/>
          <w:highlight w:val="none"/>
          <w:u w:val="single"/>
          <w:lang w:val="en-US" w:eastAsia="zh-CN"/>
        </w:rPr>
        <w:t>招标人</w:t>
      </w:r>
    </w:p>
    <w:p w14:paraId="275AC3E6">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QUMUGD+ËÎÌå" w:asciiTheme="minorEastAsia" w:hAnsiTheme="minorEastAsia" w:eastAsiaTheme="minorEastAsia"/>
          <w:color w:val="auto"/>
          <w:sz w:val="24"/>
          <w:szCs w:val="24"/>
          <w:highlight w:val="none"/>
        </w:rPr>
        <w:t>我方已充分了解了（项目名称）</w:t>
      </w:r>
      <w:r>
        <w:rPr>
          <w:rFonts w:cs="QUMUGD+ËÎÌå" w:asciiTheme="minorEastAsia" w:hAnsiTheme="minorEastAsia" w:eastAsiaTheme="minorEastAsia"/>
          <w:color w:val="auto"/>
          <w:spacing w:val="-3"/>
          <w:sz w:val="24"/>
          <w:szCs w:val="24"/>
          <w:highlight w:val="none"/>
        </w:rPr>
        <w:t>（项目编号）的</w:t>
      </w:r>
      <w:r>
        <w:rPr>
          <w:rFonts w:hint="eastAsia" w:cs="QUMUGD+ËÎÌå" w:asciiTheme="minorEastAsia" w:hAnsiTheme="minorEastAsia" w:eastAsiaTheme="minorEastAsia"/>
          <w:color w:val="auto"/>
          <w:spacing w:val="-3"/>
          <w:sz w:val="24"/>
          <w:szCs w:val="24"/>
          <w:highlight w:val="none"/>
          <w:lang w:val="en-US" w:eastAsia="zh-CN"/>
        </w:rPr>
        <w:t>磋商</w:t>
      </w:r>
      <w:r>
        <w:rPr>
          <w:rFonts w:cs="QUMUGD+ËÎÌå" w:asciiTheme="minorEastAsia" w:hAnsiTheme="minorEastAsia" w:eastAsiaTheme="minorEastAsia"/>
          <w:color w:val="auto"/>
          <w:spacing w:val="-3"/>
          <w:sz w:val="24"/>
          <w:szCs w:val="24"/>
          <w:highlight w:val="none"/>
        </w:rPr>
        <w:t>文件，愿意遵照本项目《</w:t>
      </w:r>
      <w:r>
        <w:rPr>
          <w:rFonts w:hint="eastAsia" w:cs="QUMUGD+ËÎÌå" w:asciiTheme="minorEastAsia" w:hAnsiTheme="minorEastAsia" w:eastAsiaTheme="minorEastAsia"/>
          <w:color w:val="auto"/>
          <w:spacing w:val="-3"/>
          <w:sz w:val="24"/>
          <w:szCs w:val="24"/>
          <w:highlight w:val="none"/>
          <w:lang w:val="en-US" w:eastAsia="zh-CN"/>
        </w:rPr>
        <w:t>磋商</w:t>
      </w:r>
      <w:r>
        <w:rPr>
          <w:rFonts w:cs="QUMUGD+ËÎÌå" w:asciiTheme="minorEastAsia" w:hAnsiTheme="minorEastAsia" w:eastAsiaTheme="minorEastAsia"/>
          <w:color w:val="auto"/>
          <w:spacing w:val="-3"/>
          <w:sz w:val="24"/>
          <w:szCs w:val="24"/>
          <w:highlight w:val="none"/>
        </w:rPr>
        <w:t>文件》、《中华人民共和国政</w:t>
      </w:r>
      <w:r>
        <w:rPr>
          <w:rFonts w:cs="QUMUGD+ËÎÌå" w:asciiTheme="minorEastAsia" w:hAnsiTheme="minorEastAsia" w:eastAsiaTheme="minorEastAsia"/>
          <w:color w:val="auto"/>
          <w:sz w:val="24"/>
          <w:szCs w:val="24"/>
          <w:highlight w:val="none"/>
        </w:rPr>
        <w:t>府采购法》等有关规定参与竞标，并承诺如下：</w:t>
      </w:r>
    </w:p>
    <w:p w14:paraId="6EA2A027">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w:t>
      </w:r>
      <w:r>
        <w:rPr>
          <w:rFonts w:cs="QUMUGD+ËÎÌå" w:asciiTheme="minorEastAsia" w:hAnsiTheme="minorEastAsia" w:eastAsiaTheme="minorEastAsia"/>
          <w:color w:val="auto"/>
          <w:spacing w:val="-2"/>
          <w:sz w:val="24"/>
          <w:szCs w:val="24"/>
          <w:highlight w:val="none"/>
        </w:rPr>
        <w:t>、我方承诺将严格按照“公开、公平、公正和诚实信用原则”参与本项目</w:t>
      </w:r>
    </w:p>
    <w:p w14:paraId="71E929F2">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QUMUGD+ËÎÌå" w:asciiTheme="minorEastAsia" w:hAnsiTheme="minorEastAsia" w:eastAsiaTheme="minorEastAsia"/>
          <w:color w:val="auto"/>
          <w:sz w:val="24"/>
          <w:szCs w:val="24"/>
          <w:highlight w:val="none"/>
        </w:rPr>
        <w:t>竞标活动。</w:t>
      </w:r>
    </w:p>
    <w:p w14:paraId="690C6395">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w:t>
      </w:r>
      <w:r>
        <w:rPr>
          <w:rFonts w:cs="QUMUGD+ËÎÌå" w:asciiTheme="minorEastAsia" w:hAnsiTheme="minorEastAsia" w:eastAsiaTheme="minorEastAsia"/>
          <w:color w:val="auto"/>
          <w:sz w:val="24"/>
          <w:szCs w:val="24"/>
          <w:highlight w:val="none"/>
        </w:rPr>
        <w:t>、我方承诺在投标有效期内不撤销投标文件；</w:t>
      </w:r>
    </w:p>
    <w:p w14:paraId="2BB09ACB">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w:t>
      </w:r>
      <w:r>
        <w:rPr>
          <w:rFonts w:cs="QUMUGD+ËÎÌå" w:asciiTheme="minorEastAsia" w:hAnsiTheme="minorEastAsia" w:eastAsiaTheme="minorEastAsia"/>
          <w:color w:val="auto"/>
          <w:sz w:val="24"/>
          <w:szCs w:val="24"/>
          <w:highlight w:val="none"/>
        </w:rPr>
        <w:t>、我方承诺在投标文件及对三门峡市公共资源交易投标人</w:t>
      </w:r>
      <w:r>
        <w:rPr>
          <w:rFonts w:cs="Times New Roman" w:asciiTheme="minorEastAsia" w:hAnsiTheme="minorEastAsia" w:eastAsiaTheme="minorEastAsia"/>
          <w:color w:val="auto"/>
          <w:sz w:val="24"/>
          <w:szCs w:val="24"/>
          <w:highlight w:val="none"/>
        </w:rPr>
        <w:t>(</w:t>
      </w:r>
      <w:r>
        <w:rPr>
          <w:rFonts w:cs="QUMUGD+ËÎÌå" w:asciiTheme="minorEastAsia" w:hAnsiTheme="minorEastAsia" w:eastAsiaTheme="minorEastAsia"/>
          <w:color w:val="auto"/>
          <w:sz w:val="24"/>
          <w:szCs w:val="24"/>
          <w:highlight w:val="none"/>
        </w:rPr>
        <w:t>供应商）市场</w:t>
      </w:r>
    </w:p>
    <w:p w14:paraId="1C6ECFAA">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QUMUGD+ËÎÌå" w:asciiTheme="minorEastAsia" w:hAnsiTheme="minorEastAsia" w:eastAsiaTheme="minorEastAsia"/>
          <w:color w:val="auto"/>
          <w:sz w:val="24"/>
          <w:szCs w:val="24"/>
          <w:highlight w:val="none"/>
        </w:rPr>
        <w:t>主体信息库中提供的材料真实有效；</w:t>
      </w:r>
    </w:p>
    <w:p w14:paraId="6A7BE1D8">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4</w:t>
      </w:r>
      <w:r>
        <w:rPr>
          <w:rFonts w:cs="QUMUGD+ËÎÌå" w:asciiTheme="minorEastAsia" w:hAnsiTheme="minorEastAsia" w:eastAsiaTheme="minorEastAsia"/>
          <w:color w:val="auto"/>
          <w:spacing w:val="-5"/>
          <w:sz w:val="24"/>
          <w:szCs w:val="24"/>
          <w:highlight w:val="none"/>
        </w:rPr>
        <w:t>、我方承诺绝不与采购人、其他投标供应商或者代理机构恶意串通的投标；</w:t>
      </w:r>
    </w:p>
    <w:p w14:paraId="1F2AC3B2">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5</w:t>
      </w:r>
      <w:r>
        <w:rPr>
          <w:rFonts w:cs="QUMUGD+ËÎÌå" w:asciiTheme="minorEastAsia" w:hAnsiTheme="minorEastAsia" w:eastAsiaTheme="minorEastAsia"/>
          <w:color w:val="auto"/>
          <w:spacing w:val="-2"/>
          <w:sz w:val="24"/>
          <w:szCs w:val="24"/>
          <w:highlight w:val="none"/>
        </w:rPr>
        <w:t>、我方承诺绝不以他人的名义投标、串通投标、以行贿手段谋取中标或者</w:t>
      </w:r>
      <w:r>
        <w:rPr>
          <w:rFonts w:cs="QUMUGD+ËÎÌå" w:asciiTheme="minorEastAsia" w:hAnsiTheme="minorEastAsia" w:eastAsiaTheme="minorEastAsia"/>
          <w:color w:val="auto"/>
          <w:sz w:val="24"/>
          <w:szCs w:val="24"/>
          <w:highlight w:val="none"/>
        </w:rPr>
        <w:t>以其他弄虚作假方式投标；</w:t>
      </w:r>
    </w:p>
    <w:p w14:paraId="77BF584E">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6</w:t>
      </w:r>
      <w:r>
        <w:rPr>
          <w:rFonts w:cs="QUMUGD+ËÎÌå" w:asciiTheme="minorEastAsia" w:hAnsiTheme="minorEastAsia" w:eastAsiaTheme="minorEastAsia"/>
          <w:color w:val="auto"/>
          <w:sz w:val="24"/>
          <w:szCs w:val="24"/>
          <w:highlight w:val="none"/>
        </w:rPr>
        <w:t>、我方承诺绝不采取不正当手段谋取中标；</w:t>
      </w:r>
    </w:p>
    <w:p w14:paraId="20A94057">
      <w:pPr>
        <w:wordWrap w:val="0"/>
        <w:adjustRightInd/>
        <w:snapToGrid/>
        <w:spacing w:after="0" w:line="360" w:lineRule="auto"/>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7</w:t>
      </w:r>
      <w:r>
        <w:rPr>
          <w:rFonts w:cs="QUMUGD+ËÎÌå" w:asciiTheme="minorEastAsia" w:hAnsiTheme="minorEastAsia" w:eastAsiaTheme="minorEastAsia"/>
          <w:color w:val="auto"/>
          <w:spacing w:val="-2"/>
          <w:sz w:val="24"/>
          <w:szCs w:val="24"/>
          <w:highlight w:val="none"/>
        </w:rPr>
        <w:t>、如我方中标，我方承诺在收到中标通知书后，在中标通知书规定的周期</w:t>
      </w:r>
      <w:r>
        <w:rPr>
          <w:rFonts w:cs="QUMUGD+ËÎÌå" w:asciiTheme="minorEastAsia" w:hAnsiTheme="minorEastAsia" w:eastAsiaTheme="minorEastAsia"/>
          <w:color w:val="auto"/>
          <w:spacing w:val="-3"/>
          <w:sz w:val="24"/>
          <w:szCs w:val="24"/>
          <w:highlight w:val="none"/>
        </w:rPr>
        <w:t>内，根据招标文件、我方的投标文件及有关澄清承诺书的要求，与采购人订立书</w:t>
      </w:r>
      <w:r>
        <w:rPr>
          <w:rFonts w:cs="QUMUGD+ËÎÌå" w:asciiTheme="minorEastAsia" w:hAnsiTheme="minorEastAsia" w:eastAsiaTheme="minorEastAsia"/>
          <w:color w:val="auto"/>
          <w:sz w:val="24"/>
          <w:szCs w:val="24"/>
          <w:highlight w:val="none"/>
        </w:rPr>
        <w:t>面合同，并按照合同约定承担完成合同的责任和义务</w:t>
      </w:r>
      <w:r>
        <w:rPr>
          <w:rFonts w:cs="Times New Roman" w:asciiTheme="minorEastAsia" w:hAnsiTheme="minorEastAsia" w:eastAsiaTheme="minorEastAsia"/>
          <w:color w:val="auto"/>
          <w:sz w:val="24"/>
          <w:szCs w:val="24"/>
          <w:highlight w:val="none"/>
        </w:rPr>
        <w:t>.</w:t>
      </w:r>
    </w:p>
    <w:p w14:paraId="3434331B">
      <w:pPr>
        <w:wordWrap w:val="0"/>
        <w:adjustRightInd/>
        <w:snapToGrid/>
        <w:spacing w:after="0" w:line="360" w:lineRule="auto"/>
        <w:ind w:firstLine="472" w:firstLineChars="200"/>
        <w:rPr>
          <w:rFonts w:cs="QUMUGD+ËÎÌå" w:asciiTheme="minorEastAsia" w:hAnsiTheme="minorEastAsia" w:eastAsiaTheme="minorEastAsia"/>
          <w:color w:val="auto"/>
          <w:spacing w:val="-2"/>
          <w:sz w:val="24"/>
          <w:szCs w:val="24"/>
          <w:highlight w:val="none"/>
        </w:rPr>
      </w:pPr>
      <w:r>
        <w:rPr>
          <w:rFonts w:hint="eastAsia" w:cs="QUMUGD+ËÎÌå" w:asciiTheme="minorEastAsia" w:hAnsiTheme="minorEastAsia" w:eastAsiaTheme="minorEastAsia"/>
          <w:color w:val="auto"/>
          <w:spacing w:val="-2"/>
          <w:sz w:val="24"/>
          <w:szCs w:val="24"/>
          <w:highlight w:val="none"/>
        </w:rPr>
        <w:t>8、</w:t>
      </w:r>
      <w:r>
        <w:rPr>
          <w:rFonts w:cs="QUMUGD+ËÎÌå" w:asciiTheme="minorEastAsia" w:hAnsiTheme="minorEastAsia" w:eastAsiaTheme="minorEastAsia"/>
          <w:color w:val="auto"/>
          <w:spacing w:val="-2"/>
          <w:sz w:val="24"/>
          <w:szCs w:val="24"/>
          <w:highlight w:val="none"/>
        </w:rPr>
        <w:t>如我方违反此约定，愿意接受本项目本标段预算金额10%的处罚，同时依法承担相应法律责任。</w:t>
      </w:r>
    </w:p>
    <w:p w14:paraId="7C0E64FF">
      <w:pPr>
        <w:adjustRightInd/>
        <w:snapToGrid/>
        <w:spacing w:before="249" w:after="0" w:line="340" w:lineRule="exact"/>
        <w:jc w:val="right"/>
        <w:rPr>
          <w:rFonts w:cs="QUMUGD+ËÎÌå" w:asciiTheme="minorEastAsia" w:hAnsiTheme="minorEastAsia" w:eastAsiaTheme="minorEastAsia"/>
          <w:color w:val="auto"/>
          <w:sz w:val="24"/>
          <w:szCs w:val="24"/>
          <w:highlight w:val="none"/>
        </w:rPr>
      </w:pPr>
      <w:r>
        <w:rPr>
          <w:rFonts w:cs="QUMUGD+ËÎÌå" w:asciiTheme="minorEastAsia" w:hAnsiTheme="minorEastAsia" w:eastAsiaTheme="minorEastAsia"/>
          <w:color w:val="auto"/>
          <w:sz w:val="24"/>
          <w:szCs w:val="24"/>
          <w:highlight w:val="none"/>
        </w:rPr>
        <w:t>供应商：（</w:t>
      </w:r>
      <w:r>
        <w:rPr>
          <w:rFonts w:hint="eastAsia" w:cs="QUMUGD+ËÎÌå" w:asciiTheme="minorEastAsia" w:hAnsiTheme="minorEastAsia" w:eastAsiaTheme="minorEastAsia"/>
          <w:color w:val="auto"/>
          <w:sz w:val="24"/>
          <w:szCs w:val="24"/>
          <w:highlight w:val="none"/>
          <w:lang w:eastAsia="zh-CN"/>
        </w:rPr>
        <w:t>电子签章</w:t>
      </w:r>
      <w:r>
        <w:rPr>
          <w:rFonts w:cs="QUMUGD+ËÎÌå" w:asciiTheme="minorEastAsia" w:hAnsiTheme="minorEastAsia" w:eastAsiaTheme="minorEastAsia"/>
          <w:color w:val="auto"/>
          <w:sz w:val="24"/>
          <w:szCs w:val="24"/>
          <w:highlight w:val="none"/>
        </w:rPr>
        <w:t>）</w:t>
      </w:r>
    </w:p>
    <w:p w14:paraId="52A0D7AA">
      <w:pPr>
        <w:adjustRightInd/>
        <w:snapToGrid/>
        <w:spacing w:before="249" w:after="0" w:line="340" w:lineRule="exact"/>
        <w:jc w:val="right"/>
        <w:rPr>
          <w:rFonts w:cs="QUMUGD+ËÎÌå" w:asciiTheme="minorEastAsia" w:hAnsiTheme="minorEastAsia" w:eastAsiaTheme="minorEastAsia"/>
          <w:color w:val="auto"/>
          <w:sz w:val="24"/>
          <w:szCs w:val="24"/>
          <w:highlight w:val="none"/>
        </w:rPr>
      </w:pPr>
      <w:r>
        <w:rPr>
          <w:rFonts w:cs="QUMUGD+ËÎÌå" w:asciiTheme="minorEastAsia" w:hAnsiTheme="minorEastAsia" w:eastAsiaTheme="minorEastAsia"/>
          <w:color w:val="auto"/>
          <w:sz w:val="24"/>
          <w:szCs w:val="24"/>
          <w:highlight w:val="none"/>
        </w:rPr>
        <w:t>法定代表人：（</w:t>
      </w:r>
      <w:r>
        <w:rPr>
          <w:rFonts w:hint="eastAsia" w:cs="QUMUGD+ËÎÌå" w:asciiTheme="minorEastAsia" w:hAnsiTheme="minorEastAsia" w:eastAsiaTheme="minorEastAsia"/>
          <w:color w:val="auto"/>
          <w:sz w:val="24"/>
          <w:szCs w:val="24"/>
          <w:highlight w:val="none"/>
          <w:lang w:eastAsia="zh-CN"/>
        </w:rPr>
        <w:t>电子签章</w:t>
      </w:r>
      <w:r>
        <w:rPr>
          <w:rFonts w:cs="QUMUGD+ËÎÌå" w:asciiTheme="minorEastAsia" w:hAnsiTheme="minorEastAsia" w:eastAsiaTheme="minorEastAsia"/>
          <w:color w:val="auto"/>
          <w:sz w:val="24"/>
          <w:szCs w:val="24"/>
          <w:highlight w:val="none"/>
        </w:rPr>
        <w:t>）</w:t>
      </w:r>
    </w:p>
    <w:p w14:paraId="0571BE45">
      <w:pPr>
        <w:adjustRightInd/>
        <w:snapToGrid/>
        <w:spacing w:before="249" w:after="0" w:line="340" w:lineRule="exact"/>
        <w:jc w:val="right"/>
        <w:rPr>
          <w:rFonts w:asciiTheme="minorEastAsia" w:hAnsiTheme="minorEastAsia" w:eastAsiaTheme="minorEastAsia"/>
          <w:color w:val="auto"/>
          <w:sz w:val="24"/>
          <w:szCs w:val="24"/>
          <w:highlight w:val="none"/>
        </w:rPr>
      </w:pPr>
      <w:r>
        <w:rPr>
          <w:rFonts w:cs="QUMUGD+ËÎÌå" w:asciiTheme="minorEastAsia" w:hAnsiTheme="minorEastAsia" w:eastAsiaTheme="minorEastAsia"/>
          <w:color w:val="auto"/>
          <w:sz w:val="24"/>
          <w:szCs w:val="24"/>
          <w:highlight w:val="none"/>
        </w:rPr>
        <w:t>日期：年月日</w:t>
      </w:r>
    </w:p>
    <w:p w14:paraId="3B18188F">
      <w:pPr>
        <w:rPr>
          <w:rFonts w:hint="eastAsia" w:ascii="宋体" w:hAnsi="宋体" w:eastAsia="宋体" w:cs="宋体"/>
          <w:b w:val="0"/>
          <w:bCs w:val="0"/>
          <w:color w:val="auto"/>
          <w:sz w:val="36"/>
          <w:szCs w:val="48"/>
          <w:highlight w:val="none"/>
          <w:lang w:eastAsia="zh-CN"/>
        </w:rPr>
      </w:pPr>
      <w:r>
        <w:rPr>
          <w:rFonts w:hint="eastAsia" w:ascii="宋体" w:hAnsi="宋体" w:eastAsia="宋体" w:cs="宋体"/>
          <w:b w:val="0"/>
          <w:bCs w:val="0"/>
          <w:color w:val="auto"/>
          <w:szCs w:val="32"/>
          <w:highlight w:val="none"/>
          <w:lang w:eastAsia="zh-CN"/>
        </w:rPr>
        <w:br w:type="page"/>
      </w:r>
      <w:bookmarkStart w:id="49" w:name="_Toc20529"/>
      <w:r>
        <w:rPr>
          <w:rFonts w:hint="eastAsia" w:ascii="宋体" w:hAnsi="宋体" w:cs="宋体"/>
          <w:b w:val="0"/>
          <w:bCs w:val="0"/>
          <w:color w:val="auto"/>
          <w:szCs w:val="32"/>
          <w:highlight w:val="none"/>
          <w:lang w:val="en-US" w:eastAsia="zh-CN"/>
        </w:rPr>
        <w:t xml:space="preserve">                  </w:t>
      </w:r>
      <w:r>
        <w:rPr>
          <w:rFonts w:hint="eastAsia" w:ascii="宋体" w:hAnsi="宋体" w:cs="宋体"/>
          <w:b w:val="0"/>
          <w:bCs w:val="0"/>
          <w:color w:val="auto"/>
          <w:sz w:val="36"/>
          <w:szCs w:val="48"/>
          <w:highlight w:val="none"/>
          <w:lang w:val="en-US" w:eastAsia="zh-CN"/>
        </w:rPr>
        <w:t xml:space="preserve">    五</w:t>
      </w:r>
      <w:r>
        <w:rPr>
          <w:rFonts w:hint="eastAsia" w:ascii="宋体" w:hAnsi="宋体" w:eastAsia="宋体" w:cs="宋体"/>
          <w:b w:val="0"/>
          <w:bCs w:val="0"/>
          <w:color w:val="auto"/>
          <w:sz w:val="36"/>
          <w:szCs w:val="48"/>
          <w:highlight w:val="none"/>
          <w:lang w:eastAsia="zh-CN"/>
        </w:rPr>
        <w:t>、授权委托书</w:t>
      </w:r>
      <w:bookmarkEnd w:id="49"/>
    </w:p>
    <w:p w14:paraId="01ADCFB1">
      <w:pPr>
        <w:widowControl/>
        <w:snapToGrid w:val="0"/>
        <w:spacing w:line="365" w:lineRule="atLeast"/>
        <w:rPr>
          <w:rFonts w:hint="eastAsia" w:ascii="宋体" w:hAnsi="宋体" w:eastAsia="宋体" w:cs="宋体"/>
          <w:b w:val="0"/>
          <w:bCs w:val="0"/>
          <w:color w:val="auto"/>
          <w:highlight w:val="none"/>
          <w:lang w:eastAsia="zh-CN"/>
        </w:rPr>
      </w:pPr>
    </w:p>
    <w:p w14:paraId="41087A3E">
      <w:pPr>
        <w:spacing w:line="360" w:lineRule="auto"/>
        <w:ind w:left="187" w:leftChars="85" w:right="290" w:rightChars="132" w:firstLine="506" w:firstLineChars="21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本人</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（姓名）系</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（供应商名称）的法定代表人，现委托</w:t>
      </w:r>
      <w:r>
        <w:rPr>
          <w:rFonts w:hint="eastAsia" w:ascii="宋体" w:hAnsi="宋体" w:eastAsia="宋体" w:cs="宋体"/>
          <w:b w:val="0"/>
          <w:bCs w:val="0"/>
          <w:color w:val="auto"/>
          <w:sz w:val="24"/>
          <w:szCs w:val="24"/>
          <w:highlight w:val="none"/>
          <w:u w:val="single"/>
          <w:lang w:eastAsia="zh-CN"/>
        </w:rPr>
        <w:t xml:space="preserve">     （姓名）</w:t>
      </w:r>
      <w:r>
        <w:rPr>
          <w:rFonts w:hint="eastAsia" w:ascii="宋体" w:hAnsi="宋体" w:eastAsia="宋体" w:cs="宋体"/>
          <w:b w:val="0"/>
          <w:bCs w:val="0"/>
          <w:color w:val="auto"/>
          <w:sz w:val="24"/>
          <w:szCs w:val="24"/>
          <w:highlight w:val="none"/>
          <w:lang w:eastAsia="zh-CN"/>
        </w:rPr>
        <w:t>为我方代理人。代理人根据授权，以我方名义签署、澄清、说明、补正、递交、撤回、修改</w:t>
      </w:r>
      <w:r>
        <w:rPr>
          <w:rFonts w:hint="eastAsia" w:ascii="宋体" w:hAnsi="宋体" w:eastAsia="宋体" w:cs="宋体"/>
          <w:b w:val="0"/>
          <w:bCs w:val="0"/>
          <w:color w:val="auto"/>
          <w:sz w:val="24"/>
          <w:szCs w:val="24"/>
          <w:highlight w:val="none"/>
          <w:u w:val="single"/>
          <w:lang w:eastAsia="zh-CN"/>
        </w:rPr>
        <w:t xml:space="preserve">       （项目名称）     响应</w:t>
      </w:r>
      <w:r>
        <w:rPr>
          <w:rFonts w:hint="eastAsia" w:ascii="宋体" w:hAnsi="宋体" w:eastAsia="宋体" w:cs="宋体"/>
          <w:b w:val="0"/>
          <w:bCs w:val="0"/>
          <w:color w:val="auto"/>
          <w:sz w:val="24"/>
          <w:szCs w:val="24"/>
          <w:highlight w:val="none"/>
          <w:lang w:eastAsia="zh-CN"/>
        </w:rPr>
        <w:t>文件、签订合同和处理有关事宜，其法律后果由我方承担。</w:t>
      </w:r>
    </w:p>
    <w:p w14:paraId="7FB59FA9">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委托期限：</w:t>
      </w:r>
      <w:r>
        <w:rPr>
          <w:rFonts w:hint="eastAsia" w:ascii="宋体" w:hAnsi="宋体" w:eastAsia="宋体" w:cs="宋体"/>
          <w:b w:val="0"/>
          <w:bCs w:val="0"/>
          <w:color w:val="auto"/>
          <w:sz w:val="24"/>
          <w:szCs w:val="24"/>
          <w:highlight w:val="none"/>
          <w:u w:val="single"/>
          <w:lang w:eastAsia="zh-CN"/>
        </w:rPr>
        <w:t xml:space="preserve">                 </w:t>
      </w:r>
    </w:p>
    <w:p w14:paraId="36E040C8">
      <w:pPr>
        <w:spacing w:line="360" w:lineRule="auto"/>
        <w:ind w:firstLine="820" w:firstLineChars="34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代理人无转委托权。</w:t>
      </w:r>
    </w:p>
    <w:p w14:paraId="7B18B18C">
      <w:pPr>
        <w:spacing w:line="360" w:lineRule="auto"/>
        <w:ind w:firstLine="820" w:firstLineChars="342"/>
        <w:rPr>
          <w:rFonts w:hint="eastAsia" w:ascii="宋体" w:hAnsi="宋体" w:eastAsia="宋体" w:cs="宋体"/>
          <w:b w:val="0"/>
          <w:bCs w:val="0"/>
          <w:color w:val="auto"/>
          <w:sz w:val="24"/>
          <w:szCs w:val="24"/>
          <w:highlight w:val="none"/>
          <w:lang w:eastAsia="zh-CN"/>
        </w:rPr>
      </w:pPr>
    </w:p>
    <w:p w14:paraId="42FCD329">
      <w:pPr>
        <w:spacing w:line="360" w:lineRule="auto"/>
        <w:ind w:firstLine="1920" w:firstLineChars="8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w:t>
      </w:r>
    </w:p>
    <w:p w14:paraId="1C5113FD">
      <w:pPr>
        <w:spacing w:line="360" w:lineRule="auto"/>
        <w:ind w:firstLine="1920" w:firstLineChars="8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法定代表人：</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w:t>
      </w:r>
    </w:p>
    <w:p w14:paraId="44B86CBF">
      <w:pPr>
        <w:spacing w:line="360" w:lineRule="auto"/>
        <w:ind w:firstLine="1920" w:firstLineChars="800"/>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lang w:eastAsia="zh-CN"/>
        </w:rPr>
        <w:t>身份证号码：</w:t>
      </w:r>
      <w:r>
        <w:rPr>
          <w:rFonts w:hint="eastAsia" w:ascii="宋体" w:hAnsi="宋体" w:eastAsia="宋体" w:cs="宋体"/>
          <w:b w:val="0"/>
          <w:bCs w:val="0"/>
          <w:color w:val="auto"/>
          <w:sz w:val="24"/>
          <w:szCs w:val="24"/>
          <w:highlight w:val="none"/>
          <w:u w:val="single"/>
          <w:lang w:eastAsia="zh-CN"/>
        </w:rPr>
        <w:t xml:space="preserve">                                   </w:t>
      </w:r>
    </w:p>
    <w:p w14:paraId="39C0D4FC">
      <w:pPr>
        <w:spacing w:line="360" w:lineRule="auto"/>
        <w:ind w:firstLine="1320" w:firstLineChars="550"/>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lang w:eastAsia="zh-CN"/>
        </w:rPr>
        <w:t>委托人身份证号码：</w:t>
      </w:r>
      <w:r>
        <w:rPr>
          <w:rFonts w:hint="eastAsia" w:ascii="宋体" w:hAnsi="宋体" w:eastAsia="宋体" w:cs="宋体"/>
          <w:b w:val="0"/>
          <w:bCs w:val="0"/>
          <w:color w:val="auto"/>
          <w:sz w:val="24"/>
          <w:szCs w:val="24"/>
          <w:highlight w:val="none"/>
          <w:u w:val="single"/>
          <w:lang w:eastAsia="zh-CN"/>
        </w:rPr>
        <w:t xml:space="preserve">                                   </w:t>
      </w:r>
    </w:p>
    <w:p w14:paraId="004D1B6E">
      <w:pPr>
        <w:spacing w:line="360" w:lineRule="auto"/>
        <w:ind w:firstLine="4113" w:firstLineChars="1714"/>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月</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日</w:t>
      </w:r>
    </w:p>
    <w:p w14:paraId="0F0F7086">
      <w:pPr>
        <w:spacing w:line="360" w:lineRule="auto"/>
        <w:ind w:firstLine="4113" w:firstLineChars="1714"/>
        <w:rPr>
          <w:rFonts w:hint="eastAsia" w:ascii="宋体" w:hAnsi="宋体" w:eastAsia="宋体" w:cs="宋体"/>
          <w:b w:val="0"/>
          <w:bCs w:val="0"/>
          <w:color w:val="auto"/>
          <w:sz w:val="24"/>
          <w:szCs w:val="24"/>
          <w:highlight w:val="none"/>
          <w:lang w:eastAsia="zh-CN"/>
        </w:rPr>
      </w:pPr>
    </w:p>
    <w:p w14:paraId="7795C47E">
      <w:pPr>
        <w:spacing w:line="360" w:lineRule="auto"/>
        <w:ind w:firstLine="820" w:firstLineChars="34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附：委托代理人有效身份证复印件（正反两面复印）</w:t>
      </w:r>
    </w:p>
    <w:p w14:paraId="25D10B2E">
      <w:pPr>
        <w:spacing w:line="360" w:lineRule="auto"/>
        <w:ind w:firstLine="820" w:firstLineChars="342"/>
        <w:rPr>
          <w:rFonts w:hint="eastAsia" w:ascii="宋体" w:hAnsi="宋体" w:eastAsia="宋体" w:cs="宋体"/>
          <w:b w:val="0"/>
          <w:bCs w:val="0"/>
          <w:color w:val="auto"/>
          <w:sz w:val="24"/>
          <w:highlight w:val="none"/>
          <w:lang w:eastAsia="zh-CN"/>
        </w:rPr>
      </w:pPr>
    </w:p>
    <w:tbl>
      <w:tblPr>
        <w:tblStyle w:val="18"/>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9"/>
      </w:tblGrid>
      <w:tr w14:paraId="4452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jc w:val="center"/>
        </w:trPr>
        <w:tc>
          <w:tcPr>
            <w:tcW w:w="6499" w:type="dxa"/>
            <w:noWrap w:val="0"/>
            <w:vAlign w:val="center"/>
          </w:tcPr>
          <w:p w14:paraId="35F09A66">
            <w:pPr>
              <w:keepNext w:val="0"/>
              <w:keepLines w:val="0"/>
              <w:suppressLineNumbers w:val="0"/>
              <w:spacing w:before="0" w:beforeAutospacing="0" w:after="0" w:afterAutospacing="0" w:line="360" w:lineRule="auto"/>
              <w:ind w:left="-112" w:leftChars="-51"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委托代理人有效身份证复印件</w:t>
            </w:r>
          </w:p>
        </w:tc>
      </w:tr>
    </w:tbl>
    <w:p w14:paraId="1BDB8042">
      <w:pPr>
        <w:spacing w:line="360" w:lineRule="auto"/>
        <w:ind w:firstLine="820" w:firstLineChars="342"/>
        <w:rPr>
          <w:rFonts w:hint="eastAsia" w:ascii="宋体" w:hAnsi="宋体" w:eastAsia="宋体" w:cs="宋体"/>
          <w:b w:val="0"/>
          <w:bCs w:val="0"/>
          <w:color w:val="auto"/>
          <w:sz w:val="24"/>
          <w:highlight w:val="none"/>
          <w:lang w:eastAsia="zh-CN"/>
        </w:rPr>
      </w:pPr>
    </w:p>
    <w:p w14:paraId="60BAA30B">
      <w:pPr>
        <w:spacing w:line="360" w:lineRule="auto"/>
        <w:ind w:firstLine="1920" w:firstLineChars="8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highlight w:val="none"/>
          <w:lang w:eastAsia="zh-CN"/>
        </w:rPr>
        <w:t xml:space="preserve">   </w:t>
      </w:r>
      <w:r>
        <w:rPr>
          <w:rFonts w:hint="eastAsia" w:ascii="宋体" w:hAnsi="宋体" w:eastAsia="宋体" w:cs="宋体"/>
          <w:b w:val="0"/>
          <w:bCs w:val="0"/>
          <w:color w:val="auto"/>
          <w:highlight w:val="none"/>
          <w:lang w:eastAsia="zh-CN"/>
        </w:rPr>
        <w:t xml:space="preserve"> </w:t>
      </w:r>
    </w:p>
    <w:p w14:paraId="14480F65">
      <w:pPr>
        <w:spacing w:line="360" w:lineRule="auto"/>
        <w:ind w:firstLine="1760" w:firstLineChars="800"/>
        <w:rPr>
          <w:rFonts w:hint="eastAsia" w:ascii="宋体" w:hAnsi="宋体" w:eastAsia="宋体" w:cs="宋体"/>
          <w:b w:val="0"/>
          <w:bCs w:val="0"/>
          <w:color w:val="auto"/>
          <w:highlight w:val="none"/>
          <w:lang w:eastAsia="zh-CN"/>
        </w:rPr>
      </w:pPr>
    </w:p>
    <w:p w14:paraId="462AD19E">
      <w:pPr>
        <w:pStyle w:val="3"/>
        <w:numPr>
          <w:ilvl w:val="0"/>
          <w:numId w:val="0"/>
        </w:numPr>
        <w:ind w:leftChars="200"/>
        <w:jc w:val="center"/>
        <w:rPr>
          <w:rFonts w:hint="eastAsia" w:ascii="宋体" w:hAnsi="宋体" w:eastAsia="宋体" w:cs="宋体"/>
          <w:b w:val="0"/>
          <w:bCs w:val="0"/>
          <w:color w:val="auto"/>
          <w:szCs w:val="32"/>
          <w:highlight w:val="none"/>
          <w:lang w:eastAsia="zh-CN"/>
        </w:rPr>
      </w:pPr>
      <w:bookmarkStart w:id="50" w:name="_Toc2114"/>
      <w:r>
        <w:rPr>
          <w:rFonts w:hint="eastAsia" w:ascii="宋体" w:hAnsi="宋体" w:eastAsia="宋体" w:cs="宋体"/>
          <w:b w:val="0"/>
          <w:bCs w:val="0"/>
          <w:color w:val="auto"/>
          <w:szCs w:val="32"/>
          <w:highlight w:val="none"/>
          <w:lang w:eastAsia="zh-CN"/>
        </w:rPr>
        <w:br w:type="page"/>
      </w:r>
      <w:r>
        <w:rPr>
          <w:rFonts w:hint="eastAsia" w:ascii="宋体" w:hAnsi="宋体" w:cs="宋体"/>
          <w:b w:val="0"/>
          <w:bCs w:val="0"/>
          <w:color w:val="auto"/>
          <w:szCs w:val="32"/>
          <w:highlight w:val="none"/>
          <w:lang w:val="en-US" w:eastAsia="zh-CN"/>
        </w:rPr>
        <w:t>六</w:t>
      </w:r>
      <w:r>
        <w:rPr>
          <w:rFonts w:hint="eastAsia" w:ascii="宋体" w:hAnsi="宋体" w:cs="宋体"/>
          <w:b w:val="0"/>
          <w:bCs w:val="0"/>
          <w:color w:val="auto"/>
          <w:szCs w:val="32"/>
          <w:highlight w:val="none"/>
          <w:lang w:eastAsia="zh-CN"/>
        </w:rPr>
        <w:t>、</w:t>
      </w:r>
      <w:r>
        <w:rPr>
          <w:rFonts w:hint="eastAsia" w:ascii="宋体" w:hAnsi="宋体" w:eastAsia="宋体" w:cs="宋体"/>
          <w:b w:val="0"/>
          <w:bCs w:val="0"/>
          <w:color w:val="auto"/>
          <w:szCs w:val="32"/>
          <w:highlight w:val="none"/>
          <w:lang w:eastAsia="zh-CN"/>
        </w:rPr>
        <w:t>供应商</w:t>
      </w:r>
      <w:r>
        <w:rPr>
          <w:rFonts w:hint="eastAsia" w:ascii="宋体" w:hAnsi="宋体" w:cs="宋体"/>
          <w:b w:val="0"/>
          <w:bCs w:val="0"/>
          <w:color w:val="auto"/>
          <w:szCs w:val="32"/>
          <w:highlight w:val="none"/>
          <w:lang w:eastAsia="zh-CN"/>
        </w:rPr>
        <w:t>基本</w:t>
      </w:r>
      <w:r>
        <w:rPr>
          <w:rFonts w:hint="eastAsia" w:ascii="宋体" w:hAnsi="宋体" w:eastAsia="宋体" w:cs="宋体"/>
          <w:b w:val="0"/>
          <w:bCs w:val="0"/>
          <w:color w:val="auto"/>
          <w:szCs w:val="32"/>
          <w:highlight w:val="none"/>
          <w:lang w:eastAsia="zh-CN"/>
        </w:rPr>
        <w:t>情况</w:t>
      </w:r>
      <w:bookmarkEnd w:id="50"/>
    </w:p>
    <w:p w14:paraId="09877261">
      <w:pPr>
        <w:spacing w:line="360" w:lineRule="auto"/>
        <w:jc w:val="center"/>
        <w:rPr>
          <w:rFonts w:hint="eastAsia" w:ascii="宋体"/>
          <w:bCs/>
          <w:color w:val="auto"/>
          <w:kern w:val="0"/>
          <w:sz w:val="28"/>
          <w:szCs w:val="28"/>
          <w:highlight w:val="none"/>
        </w:rPr>
      </w:pPr>
      <w:r>
        <w:rPr>
          <w:rFonts w:hint="eastAsia" w:ascii="宋体"/>
          <w:bCs/>
          <w:color w:val="auto"/>
          <w:kern w:val="0"/>
          <w:sz w:val="28"/>
          <w:szCs w:val="28"/>
          <w:highlight w:val="none"/>
        </w:rPr>
        <w:t>1、企业基本情况表</w:t>
      </w:r>
    </w:p>
    <w:tbl>
      <w:tblPr>
        <w:tblStyle w:val="18"/>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5DB6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noWrap w:val="0"/>
            <w:vAlign w:val="center"/>
          </w:tcPr>
          <w:p w14:paraId="252DC015">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投标供应商名称</w:t>
            </w:r>
          </w:p>
        </w:tc>
        <w:tc>
          <w:tcPr>
            <w:tcW w:w="7995" w:type="dxa"/>
            <w:gridSpan w:val="4"/>
            <w:noWrap w:val="0"/>
            <w:vAlign w:val="center"/>
          </w:tcPr>
          <w:p w14:paraId="3FA9C239">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r w14:paraId="6E39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noWrap w:val="0"/>
            <w:vAlign w:val="center"/>
          </w:tcPr>
          <w:p w14:paraId="3FDFB8B5">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注册地址</w:t>
            </w:r>
          </w:p>
        </w:tc>
        <w:tc>
          <w:tcPr>
            <w:tcW w:w="3933" w:type="dxa"/>
            <w:gridSpan w:val="2"/>
            <w:noWrap w:val="0"/>
            <w:vAlign w:val="center"/>
          </w:tcPr>
          <w:p w14:paraId="6D53B108">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c>
          <w:tcPr>
            <w:tcW w:w="1268" w:type="dxa"/>
            <w:noWrap w:val="0"/>
            <w:vAlign w:val="center"/>
          </w:tcPr>
          <w:p w14:paraId="6CB9561B">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注册时间</w:t>
            </w:r>
          </w:p>
        </w:tc>
        <w:tc>
          <w:tcPr>
            <w:tcW w:w="2794" w:type="dxa"/>
            <w:noWrap w:val="0"/>
            <w:vAlign w:val="center"/>
          </w:tcPr>
          <w:p w14:paraId="70F231FC">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r w14:paraId="1BF0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noWrap w:val="0"/>
            <w:vAlign w:val="center"/>
          </w:tcPr>
          <w:p w14:paraId="3A4C0BD8">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法定代表人</w:t>
            </w:r>
          </w:p>
        </w:tc>
        <w:tc>
          <w:tcPr>
            <w:tcW w:w="894" w:type="dxa"/>
            <w:noWrap w:val="0"/>
            <w:vAlign w:val="center"/>
          </w:tcPr>
          <w:p w14:paraId="7A357AEB">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姓名</w:t>
            </w:r>
          </w:p>
        </w:tc>
        <w:tc>
          <w:tcPr>
            <w:tcW w:w="3039" w:type="dxa"/>
            <w:noWrap w:val="0"/>
            <w:vAlign w:val="center"/>
          </w:tcPr>
          <w:p w14:paraId="0B2DB835">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c>
          <w:tcPr>
            <w:tcW w:w="1268" w:type="dxa"/>
            <w:noWrap w:val="0"/>
            <w:vAlign w:val="center"/>
          </w:tcPr>
          <w:p w14:paraId="59B8C672">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电话</w:t>
            </w:r>
          </w:p>
        </w:tc>
        <w:tc>
          <w:tcPr>
            <w:tcW w:w="2794" w:type="dxa"/>
            <w:noWrap w:val="0"/>
            <w:vAlign w:val="center"/>
          </w:tcPr>
          <w:p w14:paraId="7D11B57C">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r w14:paraId="298C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noWrap w:val="0"/>
            <w:vAlign w:val="center"/>
          </w:tcPr>
          <w:p w14:paraId="76181B82">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注册资金</w:t>
            </w:r>
          </w:p>
        </w:tc>
        <w:tc>
          <w:tcPr>
            <w:tcW w:w="7995" w:type="dxa"/>
            <w:gridSpan w:val="4"/>
            <w:noWrap w:val="0"/>
            <w:vAlign w:val="center"/>
          </w:tcPr>
          <w:p w14:paraId="5423298F">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r w14:paraId="131D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noWrap w:val="0"/>
            <w:vAlign w:val="center"/>
          </w:tcPr>
          <w:p w14:paraId="29EDF4FB">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营业执照号</w:t>
            </w:r>
          </w:p>
        </w:tc>
        <w:tc>
          <w:tcPr>
            <w:tcW w:w="3933" w:type="dxa"/>
            <w:gridSpan w:val="2"/>
            <w:noWrap w:val="0"/>
            <w:vAlign w:val="center"/>
          </w:tcPr>
          <w:p w14:paraId="7ED24B2A">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c>
          <w:tcPr>
            <w:tcW w:w="1268" w:type="dxa"/>
            <w:noWrap w:val="0"/>
            <w:vAlign w:val="center"/>
          </w:tcPr>
          <w:p w14:paraId="29E44A58">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有效期</w:t>
            </w:r>
          </w:p>
        </w:tc>
        <w:tc>
          <w:tcPr>
            <w:tcW w:w="2794" w:type="dxa"/>
            <w:noWrap w:val="0"/>
            <w:vAlign w:val="center"/>
          </w:tcPr>
          <w:p w14:paraId="0933E02F">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r w14:paraId="2D55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noWrap w:val="0"/>
            <w:vAlign w:val="center"/>
          </w:tcPr>
          <w:p w14:paraId="0A47FA2D">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经营范围</w:t>
            </w:r>
          </w:p>
        </w:tc>
        <w:tc>
          <w:tcPr>
            <w:tcW w:w="7995" w:type="dxa"/>
            <w:gridSpan w:val="4"/>
            <w:noWrap w:val="0"/>
            <w:vAlign w:val="center"/>
          </w:tcPr>
          <w:p w14:paraId="2F99A25C">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r w14:paraId="7CB2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noWrap w:val="0"/>
            <w:vAlign w:val="center"/>
          </w:tcPr>
          <w:p w14:paraId="1218FA78">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备注</w:t>
            </w:r>
          </w:p>
        </w:tc>
        <w:tc>
          <w:tcPr>
            <w:tcW w:w="7995" w:type="dxa"/>
            <w:gridSpan w:val="4"/>
            <w:noWrap w:val="0"/>
            <w:vAlign w:val="center"/>
          </w:tcPr>
          <w:p w14:paraId="50F994DA">
            <w:pPr>
              <w:keepNext w:val="0"/>
              <w:keepLines w:val="0"/>
              <w:suppressLineNumbers w:val="0"/>
              <w:spacing w:before="0" w:beforeAutospacing="0" w:after="0" w:afterAutospacing="0" w:line="360" w:lineRule="auto"/>
              <w:ind w:left="0" w:right="0"/>
              <w:jc w:val="center"/>
              <w:rPr>
                <w:rFonts w:hint="eastAsia" w:ascii="宋体"/>
                <w:bCs/>
                <w:color w:val="auto"/>
                <w:kern w:val="0"/>
                <w:sz w:val="28"/>
                <w:szCs w:val="28"/>
                <w:highlight w:val="none"/>
              </w:rPr>
            </w:pPr>
          </w:p>
        </w:tc>
      </w:tr>
    </w:tbl>
    <w:p w14:paraId="0EE05AD1">
      <w:pPr>
        <w:spacing w:line="360" w:lineRule="auto"/>
        <w:ind w:firstLine="6118" w:firstLineChars="2185"/>
        <w:jc w:val="left"/>
        <w:rPr>
          <w:rFonts w:hint="eastAsia" w:ascii="宋体"/>
          <w:bCs/>
          <w:color w:val="auto"/>
          <w:kern w:val="0"/>
          <w:sz w:val="28"/>
          <w:szCs w:val="28"/>
          <w:highlight w:val="none"/>
        </w:rPr>
      </w:pPr>
    </w:p>
    <w:p w14:paraId="39AC0B7E">
      <w:pPr>
        <w:ind w:firstLine="3080" w:firstLineChars="1100"/>
        <w:jc w:val="left"/>
        <w:rPr>
          <w:rFonts w:hint="eastAsia" w:ascii="宋体"/>
          <w:color w:val="auto"/>
          <w:sz w:val="28"/>
          <w:szCs w:val="28"/>
          <w:highlight w:val="none"/>
        </w:rPr>
      </w:pPr>
      <w:r>
        <w:rPr>
          <w:rFonts w:hint="eastAsia" w:ascii="宋体"/>
          <w:color w:val="auto"/>
          <w:sz w:val="28"/>
          <w:szCs w:val="28"/>
          <w:highlight w:val="none"/>
        </w:rPr>
        <w:t>供应商：（</w:t>
      </w:r>
      <w:r>
        <w:rPr>
          <w:rFonts w:hint="eastAsia" w:ascii="宋体"/>
          <w:color w:val="auto"/>
          <w:sz w:val="28"/>
          <w:szCs w:val="28"/>
          <w:highlight w:val="none"/>
          <w:lang w:eastAsia="zh-CN"/>
        </w:rPr>
        <w:t>电子签章</w:t>
      </w:r>
      <w:r>
        <w:rPr>
          <w:rFonts w:hint="eastAsia" w:ascii="宋体"/>
          <w:color w:val="auto"/>
          <w:sz w:val="28"/>
          <w:szCs w:val="28"/>
          <w:highlight w:val="none"/>
        </w:rPr>
        <w:t>）</w:t>
      </w:r>
    </w:p>
    <w:p w14:paraId="34271FD2">
      <w:pPr>
        <w:ind w:firstLine="3080" w:firstLineChars="1100"/>
        <w:jc w:val="left"/>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lang w:eastAsia="zh-CN"/>
        </w:rPr>
        <w:t>电子签章</w:t>
      </w:r>
      <w:r>
        <w:rPr>
          <w:rFonts w:hint="eastAsia" w:ascii="宋体"/>
          <w:color w:val="auto"/>
          <w:sz w:val="28"/>
          <w:szCs w:val="28"/>
          <w:highlight w:val="none"/>
        </w:rPr>
        <w:t>）</w:t>
      </w:r>
    </w:p>
    <w:p w14:paraId="1317B7C2">
      <w:pPr>
        <w:ind w:firstLine="3080" w:firstLineChars="1100"/>
        <w:jc w:val="left"/>
        <w:rPr>
          <w:rFonts w:hint="eastAsia" w:ascii="宋体"/>
          <w:color w:val="auto"/>
          <w:sz w:val="28"/>
          <w:szCs w:val="28"/>
          <w:highlight w:val="none"/>
        </w:rPr>
      </w:pPr>
      <w:r>
        <w:rPr>
          <w:rFonts w:hint="eastAsia" w:ascii="宋体"/>
          <w:color w:val="auto"/>
          <w:sz w:val="28"/>
          <w:szCs w:val="28"/>
          <w:highlight w:val="none"/>
        </w:rPr>
        <w:t>日期：  年   月  日</w:t>
      </w:r>
    </w:p>
    <w:p w14:paraId="60770CD5">
      <w:pPr>
        <w:spacing w:line="360" w:lineRule="auto"/>
        <w:jc w:val="center"/>
        <w:rPr>
          <w:rFonts w:hint="eastAsia" w:ascii="宋体"/>
          <w:bCs/>
          <w:color w:val="auto"/>
          <w:kern w:val="0"/>
          <w:sz w:val="28"/>
          <w:szCs w:val="28"/>
          <w:highlight w:val="none"/>
        </w:rPr>
      </w:pPr>
      <w:r>
        <w:rPr>
          <w:rFonts w:hint="eastAsia" w:ascii="宋体"/>
          <w:b/>
          <w:bCs/>
          <w:color w:val="auto"/>
          <w:sz w:val="32"/>
          <w:szCs w:val="32"/>
          <w:highlight w:val="none"/>
        </w:rPr>
        <w:br w:type="page"/>
      </w:r>
      <w:r>
        <w:rPr>
          <w:rFonts w:hint="eastAsia" w:ascii="宋体"/>
          <w:bCs/>
          <w:color w:val="auto"/>
          <w:kern w:val="0"/>
          <w:sz w:val="28"/>
          <w:szCs w:val="28"/>
          <w:highlight w:val="none"/>
        </w:rPr>
        <w:t>2、拟派项目负责人情况</w:t>
      </w:r>
    </w:p>
    <w:tbl>
      <w:tblPr>
        <w:tblStyle w:val="18"/>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6762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noWrap w:val="0"/>
            <w:vAlign w:val="center"/>
          </w:tcPr>
          <w:p w14:paraId="3E2EDB8C">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姓名</w:t>
            </w:r>
          </w:p>
        </w:tc>
        <w:tc>
          <w:tcPr>
            <w:tcW w:w="2187" w:type="dxa"/>
            <w:noWrap w:val="0"/>
            <w:vAlign w:val="center"/>
          </w:tcPr>
          <w:p w14:paraId="525502F6">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c>
          <w:tcPr>
            <w:tcW w:w="1564" w:type="dxa"/>
            <w:gridSpan w:val="2"/>
            <w:noWrap w:val="0"/>
            <w:vAlign w:val="center"/>
          </w:tcPr>
          <w:p w14:paraId="2259A40D">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年龄</w:t>
            </w:r>
          </w:p>
        </w:tc>
        <w:tc>
          <w:tcPr>
            <w:tcW w:w="3488" w:type="dxa"/>
            <w:gridSpan w:val="3"/>
            <w:noWrap w:val="0"/>
            <w:vAlign w:val="center"/>
          </w:tcPr>
          <w:p w14:paraId="503622FA">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r>
      <w:tr w14:paraId="0355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4FEB6465">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职务</w:t>
            </w:r>
          </w:p>
        </w:tc>
        <w:tc>
          <w:tcPr>
            <w:tcW w:w="2187" w:type="dxa"/>
            <w:noWrap w:val="0"/>
            <w:vAlign w:val="center"/>
          </w:tcPr>
          <w:p w14:paraId="55F6730B">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c>
          <w:tcPr>
            <w:tcW w:w="1564" w:type="dxa"/>
            <w:gridSpan w:val="2"/>
            <w:noWrap w:val="0"/>
            <w:vAlign w:val="center"/>
          </w:tcPr>
          <w:p w14:paraId="695CC9C7">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电话</w:t>
            </w:r>
          </w:p>
        </w:tc>
        <w:tc>
          <w:tcPr>
            <w:tcW w:w="3488" w:type="dxa"/>
            <w:gridSpan w:val="3"/>
            <w:noWrap w:val="0"/>
            <w:vAlign w:val="center"/>
          </w:tcPr>
          <w:p w14:paraId="0D296645">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r>
      <w:tr w14:paraId="6EC3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1D626411">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从事工作年限</w:t>
            </w:r>
          </w:p>
        </w:tc>
        <w:tc>
          <w:tcPr>
            <w:tcW w:w="7239" w:type="dxa"/>
            <w:gridSpan w:val="6"/>
            <w:noWrap w:val="0"/>
            <w:vAlign w:val="center"/>
          </w:tcPr>
          <w:p w14:paraId="6081DCD7">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r>
      <w:tr w14:paraId="0909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noWrap w:val="0"/>
            <w:vAlign w:val="center"/>
          </w:tcPr>
          <w:p w14:paraId="6AA4F45D">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w:t>
            </w:r>
          </w:p>
        </w:tc>
        <w:tc>
          <w:tcPr>
            <w:tcW w:w="7239" w:type="dxa"/>
            <w:gridSpan w:val="6"/>
            <w:noWrap w:val="0"/>
            <w:vAlign w:val="center"/>
          </w:tcPr>
          <w:p w14:paraId="36A95B61">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r>
      <w:tr w14:paraId="417C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noWrap w:val="0"/>
            <w:vAlign w:val="center"/>
          </w:tcPr>
          <w:p w14:paraId="272C6F74">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近3年以来完成的项目业绩</w:t>
            </w:r>
          </w:p>
        </w:tc>
      </w:tr>
      <w:tr w14:paraId="2085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noWrap w:val="0"/>
            <w:vAlign w:val="center"/>
          </w:tcPr>
          <w:p w14:paraId="17932702">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序号</w:t>
            </w:r>
          </w:p>
        </w:tc>
        <w:tc>
          <w:tcPr>
            <w:tcW w:w="3230" w:type="dxa"/>
            <w:gridSpan w:val="3"/>
            <w:noWrap w:val="0"/>
            <w:vAlign w:val="center"/>
          </w:tcPr>
          <w:p w14:paraId="55DEC0C6">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项目名称</w:t>
            </w:r>
          </w:p>
        </w:tc>
        <w:tc>
          <w:tcPr>
            <w:tcW w:w="1701" w:type="dxa"/>
            <w:gridSpan w:val="2"/>
            <w:noWrap w:val="0"/>
            <w:vAlign w:val="center"/>
          </w:tcPr>
          <w:p w14:paraId="21ACF1D5">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项目实施地点</w:t>
            </w:r>
          </w:p>
        </w:tc>
        <w:tc>
          <w:tcPr>
            <w:tcW w:w="1701" w:type="dxa"/>
            <w:noWrap w:val="0"/>
            <w:vAlign w:val="center"/>
          </w:tcPr>
          <w:p w14:paraId="361DD07E">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时间</w:t>
            </w:r>
          </w:p>
        </w:tc>
        <w:tc>
          <w:tcPr>
            <w:tcW w:w="1285" w:type="dxa"/>
            <w:noWrap w:val="0"/>
            <w:vAlign w:val="center"/>
          </w:tcPr>
          <w:p w14:paraId="5323378E">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备注</w:t>
            </w:r>
          </w:p>
        </w:tc>
      </w:tr>
      <w:tr w14:paraId="7D93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noWrap w:val="0"/>
            <w:vAlign w:val="center"/>
          </w:tcPr>
          <w:p w14:paraId="76B1095E">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1</w:t>
            </w:r>
          </w:p>
        </w:tc>
        <w:tc>
          <w:tcPr>
            <w:tcW w:w="3230" w:type="dxa"/>
            <w:gridSpan w:val="3"/>
            <w:noWrap w:val="0"/>
            <w:vAlign w:val="center"/>
          </w:tcPr>
          <w:p w14:paraId="3F96E95D">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c>
          <w:tcPr>
            <w:tcW w:w="1701" w:type="dxa"/>
            <w:gridSpan w:val="2"/>
            <w:noWrap w:val="0"/>
            <w:vAlign w:val="center"/>
          </w:tcPr>
          <w:p w14:paraId="7FFC1385">
            <w:pPr>
              <w:keepNext w:val="0"/>
              <w:keepLines w:val="0"/>
              <w:suppressLineNumbers w:val="0"/>
              <w:spacing w:before="0" w:beforeAutospacing="0" w:after="0" w:afterAutospacing="0" w:line="460" w:lineRule="exact"/>
              <w:ind w:left="0" w:right="0"/>
              <w:jc w:val="center"/>
              <w:rPr>
                <w:rFonts w:hint="eastAsia" w:ascii="宋体"/>
                <w:bCs/>
                <w:color w:val="auto"/>
                <w:sz w:val="28"/>
                <w:szCs w:val="28"/>
                <w:highlight w:val="none"/>
              </w:rPr>
            </w:pPr>
          </w:p>
        </w:tc>
        <w:tc>
          <w:tcPr>
            <w:tcW w:w="1701" w:type="dxa"/>
            <w:noWrap w:val="0"/>
            <w:vAlign w:val="center"/>
          </w:tcPr>
          <w:p w14:paraId="10E120E4">
            <w:pPr>
              <w:keepNext w:val="0"/>
              <w:keepLines w:val="0"/>
              <w:suppressLineNumbers w:val="0"/>
              <w:spacing w:before="0" w:beforeAutospacing="0" w:after="0" w:afterAutospacing="0" w:line="460" w:lineRule="exact"/>
              <w:ind w:left="0" w:right="0"/>
              <w:jc w:val="center"/>
              <w:rPr>
                <w:rFonts w:hint="eastAsia" w:ascii="宋体"/>
                <w:bCs/>
                <w:color w:val="auto"/>
                <w:sz w:val="28"/>
                <w:szCs w:val="28"/>
                <w:highlight w:val="none"/>
              </w:rPr>
            </w:pPr>
          </w:p>
        </w:tc>
        <w:tc>
          <w:tcPr>
            <w:tcW w:w="1285" w:type="dxa"/>
            <w:noWrap w:val="0"/>
            <w:vAlign w:val="center"/>
          </w:tcPr>
          <w:p w14:paraId="7F841756">
            <w:pPr>
              <w:keepNext w:val="0"/>
              <w:keepLines w:val="0"/>
              <w:suppressLineNumbers w:val="0"/>
              <w:spacing w:before="0" w:beforeAutospacing="0" w:after="0" w:afterAutospacing="0" w:line="460" w:lineRule="exact"/>
              <w:ind w:left="0" w:right="0"/>
              <w:jc w:val="center"/>
              <w:rPr>
                <w:rFonts w:hint="eastAsia" w:ascii="宋体"/>
                <w:bCs/>
                <w:color w:val="auto"/>
                <w:sz w:val="28"/>
                <w:szCs w:val="28"/>
                <w:highlight w:val="none"/>
              </w:rPr>
            </w:pPr>
          </w:p>
        </w:tc>
      </w:tr>
      <w:tr w14:paraId="73EB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noWrap w:val="0"/>
            <w:vAlign w:val="center"/>
          </w:tcPr>
          <w:p w14:paraId="70E7BEF5">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r>
              <w:rPr>
                <w:rFonts w:hint="eastAsia" w:ascii="宋体"/>
                <w:bCs/>
                <w:color w:val="auto"/>
                <w:kern w:val="0"/>
                <w:sz w:val="28"/>
                <w:szCs w:val="28"/>
                <w:highlight w:val="none"/>
              </w:rPr>
              <w:t>···</w:t>
            </w:r>
          </w:p>
        </w:tc>
        <w:tc>
          <w:tcPr>
            <w:tcW w:w="3230" w:type="dxa"/>
            <w:gridSpan w:val="3"/>
            <w:noWrap w:val="0"/>
            <w:vAlign w:val="center"/>
          </w:tcPr>
          <w:p w14:paraId="18A71891">
            <w:pPr>
              <w:keepNext w:val="0"/>
              <w:keepLines w:val="0"/>
              <w:suppressLineNumbers w:val="0"/>
              <w:spacing w:before="0" w:beforeAutospacing="0" w:after="0" w:afterAutospacing="0" w:line="460" w:lineRule="exact"/>
              <w:ind w:left="0" w:right="0"/>
              <w:jc w:val="center"/>
              <w:rPr>
                <w:rFonts w:hint="eastAsia" w:ascii="宋体"/>
                <w:bCs/>
                <w:color w:val="auto"/>
                <w:kern w:val="0"/>
                <w:sz w:val="28"/>
                <w:szCs w:val="28"/>
                <w:highlight w:val="none"/>
              </w:rPr>
            </w:pPr>
          </w:p>
        </w:tc>
        <w:tc>
          <w:tcPr>
            <w:tcW w:w="1701" w:type="dxa"/>
            <w:gridSpan w:val="2"/>
            <w:noWrap w:val="0"/>
            <w:vAlign w:val="center"/>
          </w:tcPr>
          <w:p w14:paraId="71471DD6">
            <w:pPr>
              <w:keepNext w:val="0"/>
              <w:keepLines w:val="0"/>
              <w:suppressLineNumbers w:val="0"/>
              <w:spacing w:before="0" w:beforeAutospacing="0" w:after="0" w:afterAutospacing="0" w:line="460" w:lineRule="exact"/>
              <w:ind w:left="0" w:right="0"/>
              <w:jc w:val="center"/>
              <w:rPr>
                <w:rFonts w:hint="eastAsia" w:ascii="宋体"/>
                <w:b/>
                <w:bCs/>
                <w:color w:val="auto"/>
                <w:sz w:val="28"/>
                <w:szCs w:val="28"/>
                <w:highlight w:val="none"/>
              </w:rPr>
            </w:pPr>
          </w:p>
        </w:tc>
        <w:tc>
          <w:tcPr>
            <w:tcW w:w="1701" w:type="dxa"/>
            <w:noWrap w:val="0"/>
            <w:vAlign w:val="center"/>
          </w:tcPr>
          <w:p w14:paraId="570C7DB3">
            <w:pPr>
              <w:keepNext w:val="0"/>
              <w:keepLines w:val="0"/>
              <w:suppressLineNumbers w:val="0"/>
              <w:spacing w:before="0" w:beforeAutospacing="0" w:after="0" w:afterAutospacing="0" w:line="460" w:lineRule="exact"/>
              <w:ind w:left="0" w:right="0"/>
              <w:jc w:val="center"/>
              <w:rPr>
                <w:rFonts w:hint="eastAsia" w:ascii="宋体"/>
                <w:b/>
                <w:bCs/>
                <w:color w:val="auto"/>
                <w:sz w:val="28"/>
                <w:szCs w:val="28"/>
                <w:highlight w:val="none"/>
              </w:rPr>
            </w:pPr>
          </w:p>
        </w:tc>
        <w:tc>
          <w:tcPr>
            <w:tcW w:w="1285" w:type="dxa"/>
            <w:noWrap w:val="0"/>
            <w:vAlign w:val="center"/>
          </w:tcPr>
          <w:p w14:paraId="7A7D65BF">
            <w:pPr>
              <w:keepNext w:val="0"/>
              <w:keepLines w:val="0"/>
              <w:suppressLineNumbers w:val="0"/>
              <w:spacing w:before="0" w:beforeAutospacing="0" w:after="0" w:afterAutospacing="0" w:line="460" w:lineRule="exact"/>
              <w:ind w:left="0" w:right="0"/>
              <w:jc w:val="center"/>
              <w:rPr>
                <w:rFonts w:hint="eastAsia" w:ascii="宋体"/>
                <w:b/>
                <w:bCs/>
                <w:color w:val="auto"/>
                <w:sz w:val="28"/>
                <w:szCs w:val="28"/>
                <w:highlight w:val="none"/>
              </w:rPr>
            </w:pPr>
          </w:p>
        </w:tc>
      </w:tr>
    </w:tbl>
    <w:p w14:paraId="28F673BF">
      <w:pPr>
        <w:spacing w:line="360" w:lineRule="auto"/>
        <w:jc w:val="left"/>
        <w:rPr>
          <w:rFonts w:hint="eastAsia" w:ascii="宋体"/>
          <w:bCs/>
          <w:color w:val="auto"/>
          <w:kern w:val="0"/>
          <w:sz w:val="28"/>
          <w:szCs w:val="28"/>
          <w:highlight w:val="none"/>
        </w:rPr>
      </w:pPr>
      <w:r>
        <w:rPr>
          <w:rFonts w:hint="eastAsia" w:ascii="宋体"/>
          <w:bCs/>
          <w:color w:val="auto"/>
          <w:sz w:val="28"/>
          <w:szCs w:val="28"/>
          <w:highlight w:val="none"/>
        </w:rPr>
        <w:t>注：应附项目负责人社保、身份证、劳动合同等证明材料。</w:t>
      </w:r>
    </w:p>
    <w:p w14:paraId="64D6F011">
      <w:pPr>
        <w:spacing w:line="360" w:lineRule="auto"/>
        <w:jc w:val="center"/>
        <w:rPr>
          <w:rFonts w:hint="eastAsia" w:ascii="宋体"/>
          <w:bCs/>
          <w:color w:val="auto"/>
          <w:sz w:val="28"/>
          <w:szCs w:val="28"/>
          <w:highlight w:val="none"/>
          <w:lang w:val="en-US" w:eastAsia="zh-CN"/>
        </w:rPr>
      </w:pPr>
    </w:p>
    <w:p w14:paraId="241BBCF7">
      <w:pPr>
        <w:spacing w:line="360" w:lineRule="auto"/>
        <w:jc w:val="center"/>
        <w:rPr>
          <w:rFonts w:hint="eastAsia" w:ascii="宋体"/>
          <w:bCs/>
          <w:color w:val="auto"/>
          <w:sz w:val="28"/>
          <w:szCs w:val="28"/>
          <w:highlight w:val="none"/>
          <w:lang w:val="en-US" w:eastAsia="zh-CN"/>
        </w:rPr>
      </w:pPr>
    </w:p>
    <w:p w14:paraId="57708D61">
      <w:pPr>
        <w:spacing w:line="360" w:lineRule="auto"/>
        <w:jc w:val="center"/>
        <w:rPr>
          <w:rFonts w:hint="eastAsia" w:ascii="宋体"/>
          <w:bCs/>
          <w:color w:val="auto"/>
          <w:sz w:val="28"/>
          <w:szCs w:val="28"/>
          <w:highlight w:val="none"/>
          <w:lang w:val="en-US" w:eastAsia="zh-CN"/>
        </w:rPr>
      </w:pPr>
    </w:p>
    <w:p w14:paraId="1911595E">
      <w:pPr>
        <w:spacing w:line="360" w:lineRule="auto"/>
        <w:jc w:val="center"/>
        <w:rPr>
          <w:rFonts w:hint="eastAsia" w:ascii="宋体"/>
          <w:bCs/>
          <w:color w:val="auto"/>
          <w:sz w:val="28"/>
          <w:szCs w:val="28"/>
          <w:highlight w:val="none"/>
          <w:lang w:val="en-US" w:eastAsia="zh-CN"/>
        </w:rPr>
      </w:pPr>
    </w:p>
    <w:p w14:paraId="1F5BEE37">
      <w:pPr>
        <w:spacing w:line="360" w:lineRule="auto"/>
        <w:jc w:val="center"/>
        <w:rPr>
          <w:rFonts w:hint="eastAsia" w:ascii="宋体"/>
          <w:bCs/>
          <w:color w:val="auto"/>
          <w:sz w:val="28"/>
          <w:szCs w:val="28"/>
          <w:highlight w:val="none"/>
          <w:lang w:val="en-US" w:eastAsia="zh-CN"/>
        </w:rPr>
      </w:pPr>
    </w:p>
    <w:p w14:paraId="22CBD10F">
      <w:pPr>
        <w:spacing w:line="360" w:lineRule="auto"/>
        <w:jc w:val="center"/>
        <w:rPr>
          <w:rFonts w:hint="eastAsia" w:ascii="宋体"/>
          <w:bCs/>
          <w:color w:val="auto"/>
          <w:sz w:val="28"/>
          <w:szCs w:val="28"/>
          <w:highlight w:val="none"/>
          <w:lang w:val="en-US" w:eastAsia="zh-CN"/>
        </w:rPr>
      </w:pPr>
    </w:p>
    <w:p w14:paraId="4D7FB655">
      <w:pPr>
        <w:spacing w:line="360" w:lineRule="auto"/>
        <w:jc w:val="center"/>
        <w:rPr>
          <w:rFonts w:hint="eastAsia" w:ascii="宋体"/>
          <w:bCs/>
          <w:color w:val="auto"/>
          <w:sz w:val="28"/>
          <w:szCs w:val="28"/>
          <w:highlight w:val="none"/>
          <w:lang w:val="en-US" w:eastAsia="zh-CN"/>
        </w:rPr>
      </w:pPr>
    </w:p>
    <w:p w14:paraId="139D544A">
      <w:pPr>
        <w:spacing w:line="360" w:lineRule="auto"/>
        <w:jc w:val="center"/>
        <w:rPr>
          <w:rFonts w:hint="eastAsia" w:ascii="宋体"/>
          <w:bCs/>
          <w:color w:val="auto"/>
          <w:sz w:val="28"/>
          <w:szCs w:val="28"/>
          <w:highlight w:val="none"/>
          <w:lang w:val="en-US" w:eastAsia="zh-CN"/>
        </w:rPr>
      </w:pPr>
    </w:p>
    <w:p w14:paraId="7C5E67CE">
      <w:pPr>
        <w:spacing w:line="360" w:lineRule="auto"/>
        <w:jc w:val="center"/>
        <w:rPr>
          <w:rFonts w:hint="eastAsia" w:ascii="宋体"/>
          <w:bCs/>
          <w:color w:val="auto"/>
          <w:sz w:val="28"/>
          <w:szCs w:val="28"/>
          <w:highlight w:val="none"/>
          <w:lang w:val="en-US" w:eastAsia="zh-CN"/>
        </w:rPr>
      </w:pPr>
    </w:p>
    <w:p w14:paraId="7921EBAF">
      <w:pPr>
        <w:spacing w:line="360" w:lineRule="auto"/>
        <w:jc w:val="center"/>
        <w:rPr>
          <w:rFonts w:hint="eastAsia" w:ascii="宋体"/>
          <w:bCs/>
          <w:color w:val="auto"/>
          <w:sz w:val="28"/>
          <w:szCs w:val="28"/>
          <w:highlight w:val="none"/>
          <w:lang w:eastAsia="zh-CN"/>
        </w:rPr>
      </w:pPr>
      <w:r>
        <w:rPr>
          <w:rFonts w:hint="eastAsia" w:ascii="宋体"/>
          <w:bCs/>
          <w:color w:val="auto"/>
          <w:sz w:val="28"/>
          <w:szCs w:val="28"/>
          <w:highlight w:val="none"/>
          <w:lang w:val="en-US" w:eastAsia="zh-CN"/>
        </w:rPr>
        <w:t>3</w:t>
      </w:r>
      <w:r>
        <w:rPr>
          <w:rFonts w:hint="eastAsia" w:ascii="宋体"/>
          <w:bCs/>
          <w:color w:val="auto"/>
          <w:sz w:val="28"/>
          <w:szCs w:val="28"/>
          <w:highlight w:val="none"/>
          <w:lang w:eastAsia="zh-CN"/>
        </w:rPr>
        <w:t>、业绩一览表及证明材料</w:t>
      </w:r>
    </w:p>
    <w:p w14:paraId="361E852C">
      <w:pPr>
        <w:pStyle w:val="5"/>
        <w:spacing w:line="360" w:lineRule="auto"/>
        <w:ind w:firstLine="141" w:firstLineChars="5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p w14:paraId="4C961ECD">
      <w:pPr>
        <w:pStyle w:val="5"/>
        <w:spacing w:line="360" w:lineRule="auto"/>
        <w:ind w:firstLine="141" w:firstLineChars="5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项目编号：</w:t>
      </w:r>
    </w:p>
    <w:tbl>
      <w:tblPr>
        <w:tblStyle w:val="18"/>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0E75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004D97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620" w:type="dxa"/>
            <w:noWrap w:val="0"/>
            <w:vAlign w:val="center"/>
          </w:tcPr>
          <w:p w14:paraId="14C0E24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1440" w:type="dxa"/>
            <w:noWrap w:val="0"/>
            <w:vAlign w:val="center"/>
          </w:tcPr>
          <w:p w14:paraId="53A125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中标日期</w:t>
            </w:r>
          </w:p>
        </w:tc>
        <w:tc>
          <w:tcPr>
            <w:tcW w:w="1356" w:type="dxa"/>
            <w:noWrap w:val="0"/>
            <w:vAlign w:val="center"/>
          </w:tcPr>
          <w:p w14:paraId="6E9244E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单位</w:t>
            </w:r>
          </w:p>
        </w:tc>
        <w:tc>
          <w:tcPr>
            <w:tcW w:w="1356" w:type="dxa"/>
            <w:noWrap w:val="0"/>
            <w:vAlign w:val="center"/>
          </w:tcPr>
          <w:p w14:paraId="1CC252A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中标金额</w:t>
            </w:r>
          </w:p>
        </w:tc>
        <w:tc>
          <w:tcPr>
            <w:tcW w:w="1731" w:type="dxa"/>
            <w:noWrap w:val="0"/>
            <w:vAlign w:val="center"/>
          </w:tcPr>
          <w:p w14:paraId="6787BDF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合同签订时间</w:t>
            </w:r>
          </w:p>
        </w:tc>
      </w:tr>
      <w:tr w14:paraId="72BF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7B9577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726569C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17857DE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637EFCB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0F03695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5705CFA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203B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BABA6D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729DB51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1A4C64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6001529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1240227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45D9138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02A3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493D4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05BFE9F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78A87DC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66841A0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0034F02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74AC7D5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4786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62D352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7BF5DA8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0523A53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422C22F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7BCE09A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4FFF6AA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253C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9BCD94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69CBA6F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22B6435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403BB9C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7DCD68D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040E41A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0258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78CB03F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36BFD7E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4907ADC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380101B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330E873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322F3CF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1211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D91E96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4932CDD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4665C60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21D6E38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7DBCBFE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1A2CE42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3DA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369B2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5380E94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670A63B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1EC84AA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2BD2FDF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234A3CE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06E1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A47EF7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4362DE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0FBFD9C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362488A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1BF9EB6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4495D13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1B5A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771A87D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2AE8FCB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1F92F2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2AC1AF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21D9522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26E8EA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33A1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196624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115B6A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5F86A7E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41D33DB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7979BEA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00056E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r w14:paraId="0057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093DDC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620" w:type="dxa"/>
            <w:noWrap w:val="0"/>
            <w:vAlign w:val="center"/>
          </w:tcPr>
          <w:p w14:paraId="6D80D6E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440" w:type="dxa"/>
            <w:noWrap w:val="0"/>
            <w:vAlign w:val="center"/>
          </w:tcPr>
          <w:p w14:paraId="16D8FC6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221F41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356" w:type="dxa"/>
            <w:noWrap w:val="0"/>
            <w:vAlign w:val="center"/>
          </w:tcPr>
          <w:p w14:paraId="725B8C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c>
          <w:tcPr>
            <w:tcW w:w="1731" w:type="dxa"/>
            <w:noWrap w:val="0"/>
            <w:vAlign w:val="center"/>
          </w:tcPr>
          <w:p w14:paraId="62AB568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rPr>
            </w:pPr>
          </w:p>
        </w:tc>
      </w:tr>
    </w:tbl>
    <w:p w14:paraId="443E80E1">
      <w:pPr>
        <w:spacing w:line="360" w:lineRule="auto"/>
        <w:rPr>
          <w:rFonts w:hint="eastAsia" w:ascii="宋体" w:hAnsi="宋体" w:eastAsia="宋体" w:cs="宋体"/>
          <w:b w:val="0"/>
          <w:bCs w:val="0"/>
          <w:color w:val="auto"/>
          <w:sz w:val="24"/>
          <w:szCs w:val="24"/>
          <w:highlight w:val="none"/>
        </w:rPr>
      </w:pPr>
    </w:p>
    <w:p w14:paraId="271D3DD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rPr>
        <w:t>）</w:t>
      </w:r>
    </w:p>
    <w:p w14:paraId="1193DB1A">
      <w:pPr>
        <w:pStyle w:val="7"/>
        <w:spacing w:line="600" w:lineRule="exact"/>
        <w:ind w:lef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法定代表人（</w:t>
      </w:r>
      <w:r>
        <w:rPr>
          <w:rFonts w:hint="eastAsia" w:cs="宋体"/>
          <w:b w:val="0"/>
          <w:bCs w:val="0"/>
          <w:color w:val="auto"/>
          <w:sz w:val="24"/>
          <w:szCs w:val="24"/>
          <w:highlight w:val="none"/>
          <w:lang w:eastAsia="zh-CN"/>
        </w:rPr>
        <w:t>电子签章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eastAsia="zh-CN"/>
        </w:rPr>
        <w:t xml:space="preserve">                    </w:t>
      </w:r>
    </w:p>
    <w:p w14:paraId="58488705">
      <w:pPr>
        <w:spacing w:line="60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日期：</w:t>
      </w:r>
    </w:p>
    <w:p w14:paraId="1042C78F">
      <w:pPr>
        <w:spacing w:line="360" w:lineRule="auto"/>
        <w:rPr>
          <w:rFonts w:hint="eastAsia" w:ascii="宋体" w:hAnsi="宋体" w:eastAsia="宋体" w:cs="宋体"/>
          <w:b w:val="0"/>
          <w:bCs w:val="0"/>
          <w:color w:val="auto"/>
          <w:sz w:val="24"/>
          <w:szCs w:val="24"/>
          <w:highlight w:val="none"/>
          <w:lang w:eastAsia="zh-CN"/>
        </w:rPr>
      </w:pPr>
    </w:p>
    <w:p w14:paraId="18EBBD8E">
      <w:pPr>
        <w:spacing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Cs w:val="24"/>
          <w:highlight w:val="none"/>
          <w:lang w:eastAsia="zh-CN"/>
        </w:rPr>
        <w:br w:type="page"/>
      </w:r>
      <w:r>
        <w:rPr>
          <w:rFonts w:hint="eastAsia" w:ascii="宋体" w:hAnsi="宋体" w:cs="宋体"/>
          <w:b w:val="0"/>
          <w:bCs w:val="0"/>
          <w:color w:val="auto"/>
          <w:sz w:val="32"/>
          <w:szCs w:val="32"/>
          <w:highlight w:val="none"/>
          <w:lang w:val="en-US" w:eastAsia="zh-CN"/>
        </w:rPr>
        <w:t>七</w:t>
      </w:r>
      <w:r>
        <w:rPr>
          <w:rFonts w:hint="eastAsia" w:ascii="宋体" w:hAnsi="宋体" w:eastAsia="宋体" w:cs="宋体"/>
          <w:b w:val="0"/>
          <w:bCs w:val="0"/>
          <w:color w:val="auto"/>
          <w:sz w:val="32"/>
          <w:szCs w:val="32"/>
          <w:highlight w:val="none"/>
          <w:lang w:eastAsia="zh-CN"/>
        </w:rPr>
        <w:t>、供应商资格审查证明文件</w:t>
      </w:r>
    </w:p>
    <w:p w14:paraId="093F2452">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（格式自拟，应逐页加盖公章）</w:t>
      </w:r>
    </w:p>
    <w:p w14:paraId="21E0A4F2">
      <w:pPr>
        <w:spacing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rPr>
        <w:br w:type="page"/>
      </w:r>
      <w:r>
        <w:rPr>
          <w:rFonts w:hint="eastAsia" w:ascii="宋体" w:hAnsi="宋体" w:cs="宋体"/>
          <w:b w:val="0"/>
          <w:bCs w:val="0"/>
          <w:color w:val="auto"/>
          <w:sz w:val="32"/>
          <w:szCs w:val="32"/>
          <w:highlight w:val="none"/>
          <w:lang w:val="en-US" w:eastAsia="zh-CN"/>
        </w:rPr>
        <w:t>八</w:t>
      </w:r>
      <w:r>
        <w:rPr>
          <w:rFonts w:hint="eastAsia" w:ascii="宋体" w:hAnsi="宋体" w:eastAsia="宋体" w:cs="宋体"/>
          <w:b w:val="0"/>
          <w:bCs w:val="0"/>
          <w:color w:val="auto"/>
          <w:sz w:val="32"/>
          <w:szCs w:val="32"/>
          <w:highlight w:val="none"/>
          <w:lang w:eastAsia="zh-CN"/>
        </w:rPr>
        <w:t>、技术标</w:t>
      </w:r>
    </w:p>
    <w:p w14:paraId="1871A7A2">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（格式自拟，应逐页加盖公章）</w:t>
      </w:r>
    </w:p>
    <w:p w14:paraId="13948160">
      <w:pPr>
        <w:spacing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highlight w:val="none"/>
          <w:lang w:eastAsia="zh-CN"/>
        </w:rPr>
        <w:br w:type="page"/>
      </w:r>
      <w:r>
        <w:rPr>
          <w:rFonts w:hint="eastAsia" w:ascii="宋体" w:hAnsi="宋体" w:cs="宋体"/>
          <w:b w:val="0"/>
          <w:bCs w:val="0"/>
          <w:color w:val="auto"/>
          <w:sz w:val="32"/>
          <w:szCs w:val="32"/>
          <w:highlight w:val="none"/>
          <w:lang w:val="en-US" w:eastAsia="zh-CN"/>
        </w:rPr>
        <w:t>九</w:t>
      </w:r>
      <w:r>
        <w:rPr>
          <w:rFonts w:hint="eastAsia" w:ascii="宋体" w:hAnsi="宋体" w:eastAsia="宋体" w:cs="宋体"/>
          <w:b w:val="0"/>
          <w:bCs w:val="0"/>
          <w:color w:val="auto"/>
          <w:sz w:val="32"/>
          <w:szCs w:val="32"/>
          <w:highlight w:val="none"/>
          <w:lang w:eastAsia="zh-CN"/>
        </w:rPr>
        <w:t>、商务标</w:t>
      </w:r>
    </w:p>
    <w:p w14:paraId="39F6AD76">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（格式自拟，应逐页加盖公章）</w:t>
      </w:r>
    </w:p>
    <w:p w14:paraId="1C386BF3">
      <w:pPr>
        <w:numPr>
          <w:ilvl w:val="0"/>
          <w:numId w:val="0"/>
        </w:num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32"/>
          <w:szCs w:val="32"/>
          <w:highlight w:val="none"/>
          <w:lang w:eastAsia="zh-CN"/>
        </w:rPr>
        <w:br w:type="page"/>
      </w:r>
      <w:r>
        <w:rPr>
          <w:rFonts w:hint="eastAsia" w:ascii="宋体" w:hAnsi="宋体" w:cs="宋体"/>
          <w:b w:val="0"/>
          <w:bCs w:val="0"/>
          <w:color w:val="auto"/>
          <w:sz w:val="32"/>
          <w:szCs w:val="32"/>
          <w:highlight w:val="none"/>
          <w:lang w:val="en-US" w:eastAsia="zh-CN"/>
        </w:rPr>
        <w:t>十</w:t>
      </w:r>
      <w:r>
        <w:rPr>
          <w:rFonts w:hint="eastAsia" w:ascii="宋体" w:hAnsi="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eastAsia="zh-CN"/>
        </w:rPr>
        <w:t>其他资料</w:t>
      </w:r>
    </w:p>
    <w:p w14:paraId="5804629D">
      <w:pPr>
        <w:spacing w:line="360" w:lineRule="auto"/>
        <w:jc w:val="center"/>
        <w:outlineLvl w:val="2"/>
        <w:rPr>
          <w:rFonts w:hint="eastAsia" w:ascii="宋体" w:hAnsi="宋体" w:eastAsia="宋体" w:cs="宋体"/>
          <w:color w:val="auto"/>
          <w:sz w:val="24"/>
          <w:szCs w:val="24"/>
          <w:highlight w:val="none"/>
          <w:lang w:val="en-US" w:eastAsia="zh-CN" w:bidi="ar-SA"/>
        </w:rPr>
      </w:pPr>
      <w:bookmarkStart w:id="51" w:name="_Toc13843"/>
      <w:bookmarkStart w:id="52" w:name="_Toc25392"/>
      <w:bookmarkStart w:id="53" w:name="_Toc21598"/>
      <w:bookmarkStart w:id="54" w:name="_Toc10932"/>
      <w:r>
        <w:rPr>
          <w:rFonts w:hint="eastAsia" w:ascii="宋体" w:hAnsi="宋体" w:eastAsia="宋体" w:cs="宋体"/>
          <w:color w:val="auto"/>
          <w:sz w:val="24"/>
          <w:szCs w:val="24"/>
          <w:highlight w:val="none"/>
          <w:lang w:val="en-US" w:eastAsia="zh-CN" w:bidi="ar-SA"/>
        </w:rPr>
        <w:t>（一）中小企业声明函</w:t>
      </w:r>
      <w:bookmarkEnd w:id="51"/>
      <w:bookmarkEnd w:id="52"/>
      <w:bookmarkEnd w:id="53"/>
      <w:r>
        <w:rPr>
          <w:rFonts w:hint="eastAsia" w:ascii="宋体" w:hAnsi="宋体" w:eastAsia="宋体" w:cs="宋体"/>
          <w:color w:val="auto"/>
          <w:sz w:val="24"/>
          <w:szCs w:val="24"/>
          <w:highlight w:val="none"/>
          <w:lang w:val="en-US" w:eastAsia="zh-CN" w:bidi="ar-SA"/>
        </w:rPr>
        <w:t>（服务、工程）</w:t>
      </w:r>
      <w:bookmarkEnd w:id="54"/>
    </w:p>
    <w:p w14:paraId="13FED069">
      <w:pPr>
        <w:pStyle w:val="7"/>
        <w:spacing w:before="102" w:line="417" w:lineRule="auto"/>
        <w:ind w:left="318" w:right="376"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E44B8AF">
      <w:pPr>
        <w:pStyle w:val="7"/>
        <w:tabs>
          <w:tab w:val="left" w:pos="1683"/>
          <w:tab w:val="left" w:pos="3678"/>
          <w:tab w:val="left" w:pos="5778"/>
        </w:tabs>
        <w:spacing w:line="417" w:lineRule="auto"/>
        <w:ind w:left="318" w:right="377" w:firstLine="420"/>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u w:val="single"/>
        </w:rPr>
        <w:t>（标的名称）</w:t>
      </w:r>
      <w:r>
        <w:rPr>
          <w:rFonts w:hint="eastAsia" w:ascii="宋体" w:hAnsi="宋体" w:eastAsia="宋体" w:cs="宋体"/>
          <w:color w:val="auto"/>
          <w:w w:val="95"/>
          <w:sz w:val="24"/>
          <w:szCs w:val="24"/>
          <w:highlight w:val="none"/>
        </w:rPr>
        <w:t>，属于</w:t>
      </w:r>
      <w:r>
        <w:rPr>
          <w:rFonts w:hint="eastAsia" w:ascii="宋体" w:hAnsi="宋体" w:eastAsia="宋体" w:cs="宋体"/>
          <w:color w:val="auto"/>
          <w:w w:val="95"/>
          <w:sz w:val="24"/>
          <w:szCs w:val="24"/>
          <w:highlight w:val="none"/>
          <w:u w:val="single"/>
        </w:rPr>
        <w:t>（采购文件中明确的所属</w:t>
      </w:r>
      <w:r>
        <w:rPr>
          <w:rFonts w:hint="eastAsia" w:cs="宋体"/>
          <w:color w:val="auto"/>
          <w:w w:val="95"/>
          <w:sz w:val="24"/>
          <w:szCs w:val="24"/>
          <w:highlight w:val="none"/>
          <w:u w:val="single"/>
          <w:lang w:val="en-US" w:eastAsia="zh-CN"/>
        </w:rPr>
        <w:t>服务</w:t>
      </w:r>
      <w:r>
        <w:rPr>
          <w:rFonts w:hint="eastAsia" w:ascii="宋体" w:hAnsi="宋体" w:eastAsia="宋体" w:cs="宋体"/>
          <w:color w:val="auto"/>
          <w:w w:val="95"/>
          <w:sz w:val="24"/>
          <w:szCs w:val="24"/>
          <w:highlight w:val="none"/>
          <w:u w:val="single"/>
        </w:rPr>
        <w:t>行业）</w:t>
      </w:r>
      <w:r>
        <w:rPr>
          <w:rFonts w:hint="eastAsia" w:ascii="宋体" w:hAnsi="宋体" w:eastAsia="宋体" w:cs="宋体"/>
          <w:color w:val="auto"/>
          <w:w w:val="95"/>
          <w:sz w:val="24"/>
          <w:szCs w:val="24"/>
          <w:highlight w:val="none"/>
        </w:rPr>
        <w:t>；承建（承接）企业为</w:t>
      </w:r>
      <w:r>
        <w:rPr>
          <w:rFonts w:hint="eastAsia" w:ascii="宋体" w:hAnsi="宋体" w:eastAsia="宋体" w:cs="宋体"/>
          <w:color w:val="auto"/>
          <w:w w:val="95"/>
          <w:sz w:val="24"/>
          <w:szCs w:val="24"/>
          <w:highlight w:val="none"/>
          <w:u w:val="single"/>
        </w:rPr>
        <w:t>（企业名称）</w:t>
      </w:r>
      <w:r>
        <w:rPr>
          <w:rFonts w:hint="eastAsia" w:ascii="宋体" w:hAnsi="宋体" w:eastAsia="宋体" w:cs="宋体"/>
          <w:color w:val="auto"/>
          <w:w w:val="95"/>
          <w:sz w:val="24"/>
          <w:szCs w:val="24"/>
          <w:highlight w:val="none"/>
        </w:rPr>
        <w:t xml:space="preserve">，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0F4AB6E">
      <w:pPr>
        <w:pStyle w:val="7"/>
        <w:spacing w:before="6"/>
        <w:rPr>
          <w:rFonts w:hint="eastAsia" w:ascii="宋体" w:hAnsi="宋体" w:eastAsia="宋体" w:cs="宋体"/>
          <w:color w:val="auto"/>
          <w:sz w:val="24"/>
          <w:szCs w:val="24"/>
          <w:highlight w:val="none"/>
        </w:rPr>
      </w:pPr>
    </w:p>
    <w:p w14:paraId="6BA7AF44">
      <w:pPr>
        <w:pStyle w:val="7"/>
        <w:spacing w:before="1" w:line="417" w:lineRule="auto"/>
        <w:ind w:left="318" w:right="377" w:firstLine="420"/>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rPr>
        <w:t xml:space="preserve">以上企业，不属于大企业的分支机构，不存在控股股东为大企业的情形，也不存在与大企业的   </w:t>
      </w:r>
      <w:r>
        <w:rPr>
          <w:rFonts w:hint="eastAsia" w:ascii="宋体" w:hAnsi="宋体" w:eastAsia="宋体" w:cs="宋体"/>
          <w:color w:val="auto"/>
          <w:sz w:val="24"/>
          <w:szCs w:val="24"/>
          <w:highlight w:val="none"/>
        </w:rPr>
        <w:t>负责人为同一人的情形。</w:t>
      </w:r>
    </w:p>
    <w:p w14:paraId="28BB7057">
      <w:pPr>
        <w:spacing w:line="269" w:lineRule="exact"/>
        <w:ind w:left="738"/>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本企业对上述声明内容的真实性负责。</w:t>
      </w:r>
      <w:r>
        <w:rPr>
          <w:rFonts w:hint="eastAsia" w:ascii="宋体" w:hAnsi="宋体" w:eastAsia="宋体" w:cs="宋体"/>
          <w:b/>
          <w:color w:val="auto"/>
          <w:sz w:val="24"/>
          <w:szCs w:val="24"/>
          <w:highlight w:val="none"/>
        </w:rPr>
        <w:t>如有虚假，将依法承担相应责任。</w:t>
      </w:r>
    </w:p>
    <w:p w14:paraId="20E52C40">
      <w:pPr>
        <w:pStyle w:val="7"/>
        <w:spacing w:before="6"/>
        <w:rPr>
          <w:rFonts w:hint="eastAsia" w:ascii="宋体" w:hAnsi="宋体" w:eastAsia="宋体" w:cs="宋体"/>
          <w:b/>
          <w:color w:val="auto"/>
          <w:sz w:val="24"/>
          <w:szCs w:val="24"/>
          <w:highlight w:val="none"/>
        </w:rPr>
      </w:pPr>
    </w:p>
    <w:p w14:paraId="2E1A338F">
      <w:pPr>
        <w:pStyle w:val="7"/>
        <w:spacing w:line="417" w:lineRule="auto"/>
        <w:ind w:right="1419"/>
        <w:jc w:val="right"/>
        <w:rPr>
          <w:rFonts w:hint="eastAsia" w:ascii="宋体" w:hAnsi="宋体" w:eastAsia="宋体" w:cs="宋体"/>
          <w:color w:val="auto"/>
          <w:sz w:val="24"/>
          <w:szCs w:val="24"/>
          <w:highlight w:val="none"/>
        </w:rPr>
      </w:pPr>
    </w:p>
    <w:p w14:paraId="216A5CC2">
      <w:pPr>
        <w:pStyle w:val="7"/>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lang w:val="en-US"/>
        </w:rPr>
        <w:t>电子</w:t>
      </w:r>
      <w:r>
        <w:rPr>
          <w:rFonts w:hint="eastAsia" w:cs="宋体"/>
          <w:color w:val="auto"/>
          <w:sz w:val="24"/>
          <w:szCs w:val="24"/>
          <w:highlight w:val="none"/>
          <w:lang w:val="en-US" w:eastAsia="zh-CN"/>
        </w:rPr>
        <w:t>签</w:t>
      </w:r>
      <w:r>
        <w:rPr>
          <w:rFonts w:hint="eastAsia" w:ascii="宋体" w:hAnsi="宋体" w:eastAsia="宋体" w:cs="宋体"/>
          <w:color w:val="auto"/>
          <w:sz w:val="24"/>
          <w:szCs w:val="24"/>
          <w:highlight w:val="none"/>
        </w:rPr>
        <w:t xml:space="preserve">章）： </w:t>
      </w:r>
    </w:p>
    <w:p w14:paraId="5955DC32">
      <w:pPr>
        <w:pStyle w:val="7"/>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F5F580E">
      <w:pPr>
        <w:pStyle w:val="6"/>
        <w:spacing w:line="360" w:lineRule="auto"/>
        <w:rPr>
          <w:rFonts w:hint="eastAsia" w:ascii="宋体" w:hAnsi="宋体" w:eastAsia="宋体" w:cs="宋体"/>
          <w:color w:val="auto"/>
          <w:sz w:val="24"/>
          <w:szCs w:val="24"/>
          <w:highlight w:val="none"/>
        </w:rPr>
      </w:pPr>
    </w:p>
    <w:p w14:paraId="0C2E40CB">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注译：</w:t>
      </w: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BC866F0">
      <w:pPr>
        <w:widowControl/>
        <w:spacing w:line="360" w:lineRule="auto"/>
        <w:rPr>
          <w:rFonts w:hint="eastAsia" w:ascii="宋体" w:hAnsi="宋体" w:eastAsia="宋体" w:cs="宋体"/>
          <w:b w:val="0"/>
          <w:bCs w:val="0"/>
          <w:color w:val="auto"/>
          <w:sz w:val="24"/>
          <w:szCs w:val="24"/>
          <w:highlight w:val="none"/>
          <w:lang w:eastAsia="zh-CN"/>
        </w:rPr>
      </w:pPr>
    </w:p>
    <w:p w14:paraId="3659E0B2">
      <w:pPr>
        <w:pStyle w:val="17"/>
        <w:spacing w:line="360" w:lineRule="auto"/>
        <w:ind w:left="440" w:firstLine="480"/>
        <w:rPr>
          <w:rFonts w:hint="eastAsia" w:ascii="宋体" w:hAnsi="宋体" w:eastAsia="宋体" w:cs="宋体"/>
          <w:b w:val="0"/>
          <w:bCs w:val="0"/>
          <w:color w:val="auto"/>
          <w:sz w:val="24"/>
          <w:szCs w:val="24"/>
          <w:highlight w:val="none"/>
          <w:lang w:eastAsia="zh-CN"/>
        </w:rPr>
      </w:pPr>
    </w:p>
    <w:p w14:paraId="4919D4F0">
      <w:pPr>
        <w:pStyle w:val="5"/>
        <w:spacing w:line="360" w:lineRule="auto"/>
        <w:rPr>
          <w:rFonts w:hint="eastAsia" w:ascii="宋体" w:hAnsi="宋体" w:eastAsia="宋体" w:cs="宋体"/>
          <w:b w:val="0"/>
          <w:bCs w:val="0"/>
          <w:color w:val="auto"/>
          <w:sz w:val="24"/>
          <w:szCs w:val="24"/>
          <w:highlight w:val="none"/>
        </w:rPr>
      </w:pPr>
    </w:p>
    <w:p w14:paraId="31F9E598">
      <w:pPr>
        <w:spacing w:line="360" w:lineRule="auto"/>
        <w:rPr>
          <w:rFonts w:hint="eastAsia" w:ascii="宋体" w:hAnsi="宋体" w:eastAsia="宋体" w:cs="宋体"/>
          <w:b w:val="0"/>
          <w:bCs w:val="0"/>
          <w:color w:val="auto"/>
          <w:sz w:val="28"/>
          <w:szCs w:val="28"/>
          <w:highlight w:val="none"/>
          <w:lang w:eastAsia="zh-CN"/>
        </w:rPr>
      </w:pPr>
      <w:bookmarkStart w:id="55" w:name="_Toc3780"/>
      <w:bookmarkStart w:id="56" w:name="_Toc12522"/>
      <w:bookmarkStart w:id="57" w:name="_Toc13395"/>
      <w:r>
        <w:rPr>
          <w:rFonts w:hint="eastAsia" w:ascii="宋体" w:hAnsi="宋体" w:eastAsia="宋体" w:cs="宋体"/>
          <w:b w:val="0"/>
          <w:bCs w:val="0"/>
          <w:color w:val="auto"/>
          <w:sz w:val="24"/>
          <w:szCs w:val="24"/>
          <w:highlight w:val="none"/>
          <w:lang w:eastAsia="zh-CN"/>
        </w:rPr>
        <w:br w:type="page"/>
      </w:r>
    </w:p>
    <w:bookmarkEnd w:id="55"/>
    <w:bookmarkEnd w:id="56"/>
    <w:bookmarkEnd w:id="57"/>
    <w:p w14:paraId="31E4DADB">
      <w:pPr>
        <w:spacing w:beforeLines="50" w:line="440" w:lineRule="exact"/>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eastAsia="zh-CN"/>
        </w:rPr>
        <w:t>二</w:t>
      </w:r>
      <w:r>
        <w:rPr>
          <w:rFonts w:hint="eastAsia" w:ascii="宋体" w:hAnsi="宋体" w:eastAsia="宋体" w:cs="宋体"/>
          <w:b w:val="0"/>
          <w:bCs w:val="0"/>
          <w:color w:val="auto"/>
          <w:sz w:val="28"/>
          <w:szCs w:val="28"/>
          <w:highlight w:val="none"/>
          <w:lang w:eastAsia="zh-CN"/>
        </w:rPr>
        <w:t>）供应商认为需要</w:t>
      </w:r>
      <w:r>
        <w:rPr>
          <w:rFonts w:hint="eastAsia" w:ascii="宋体" w:hAnsi="宋体" w:cs="宋体"/>
          <w:b w:val="0"/>
          <w:bCs w:val="0"/>
          <w:color w:val="auto"/>
          <w:sz w:val="28"/>
          <w:szCs w:val="28"/>
          <w:highlight w:val="none"/>
          <w:lang w:eastAsia="zh-CN"/>
        </w:rPr>
        <w:t>提交</w:t>
      </w:r>
      <w:r>
        <w:rPr>
          <w:rFonts w:hint="eastAsia" w:ascii="宋体" w:hAnsi="宋体" w:eastAsia="宋体" w:cs="宋体"/>
          <w:b w:val="0"/>
          <w:bCs w:val="0"/>
          <w:color w:val="auto"/>
          <w:sz w:val="28"/>
          <w:szCs w:val="28"/>
          <w:highlight w:val="none"/>
          <w:lang w:eastAsia="zh-CN"/>
        </w:rPr>
        <w:t>其他资料</w:t>
      </w:r>
    </w:p>
    <w:p w14:paraId="0F61591D">
      <w:pPr>
        <w:rPr>
          <w:rFonts w:hint="eastAsia" w:ascii="宋体" w:hAnsi="宋体" w:eastAsia="宋体" w:cs="宋体"/>
          <w:b w:val="0"/>
          <w:bCs w:val="0"/>
          <w:color w:val="auto"/>
          <w:highlight w:val="none"/>
          <w:lang w:eastAsia="zh-CN"/>
        </w:rPr>
      </w:pPr>
    </w:p>
    <w:p w14:paraId="75DB7CA2">
      <w:pPr>
        <w:rPr>
          <w:rFonts w:hint="eastAsia" w:ascii="宋体" w:hAnsi="宋体" w:eastAsia="宋体" w:cs="宋体"/>
          <w:b w:val="0"/>
          <w:bCs w:val="0"/>
          <w:color w:val="auto"/>
          <w:highlight w:val="none"/>
          <w:lang w:eastAsia="zh-CN"/>
        </w:rPr>
      </w:pPr>
    </w:p>
    <w:p w14:paraId="2CD05C32">
      <w:pPr>
        <w:ind w:left="240" w:right="240"/>
        <w:rPr>
          <w:rFonts w:hint="eastAsia" w:ascii="宋体" w:hAnsi="宋体" w:eastAsia="宋体" w:cs="宋体"/>
          <w:b w:val="0"/>
          <w:bCs w:val="0"/>
          <w:color w:val="auto"/>
          <w:highlight w:val="none"/>
          <w:lang w:eastAsia="zh-CN"/>
        </w:rPr>
      </w:pPr>
    </w:p>
    <w:p w14:paraId="1AD0C8CD">
      <w:pPr>
        <w:rPr>
          <w:color w:val="auto"/>
          <w:highlight w:val="none"/>
        </w:rPr>
      </w:pPr>
    </w:p>
    <w:p w14:paraId="695409EA">
      <w:pPr>
        <w:rPr>
          <w:color w:val="auto"/>
          <w:highlight w:val="none"/>
        </w:rPr>
      </w:pPr>
    </w:p>
    <w:sectPr>
      <w:headerReference r:id="rId7" w:type="first"/>
      <w:footerReference r:id="rId8" w:type="default"/>
      <w:pgSz w:w="11907" w:h="16838"/>
      <w:pgMar w:top="1366" w:right="1366" w:bottom="1366" w:left="1480" w:header="851" w:footer="1077" w:gutter="0"/>
      <w:pgNumType w:fmt="decimal"/>
      <w:cols w:space="720" w:num="1"/>
      <w:titlePg/>
      <w:rtlGutter w:val="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MUGD+ËÎÌå">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838D">
    <w:pPr>
      <w:pStyle w:val="12"/>
      <w:tabs>
        <w:tab w:val="center" w:pos="5045"/>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7B46">
    <w:pPr>
      <w:pStyle w:val="12"/>
      <w:jc w:val="center"/>
      <w:rPr>
        <w:lang w:eastAsia="zh-CN"/>
      </w:rPr>
    </w:pPr>
    <w:r>
      <w:rPr>
        <w:rFonts w:hint="eastAsia"/>
        <w:lang w:eastAsia="zh-CN"/>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1732">
    <w:pPr>
      <w:pStyle w:val="12"/>
      <w:tabs>
        <w:tab w:val="center" w:pos="50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58B3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558B35">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E67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D29C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CD29C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2B4B">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9FFF2">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9FFF2">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8D2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1C9B5"/>
    <w:multiLevelType w:val="singleLevel"/>
    <w:tmpl w:val="92B1C9B5"/>
    <w:lvl w:ilvl="0" w:tentative="0">
      <w:start w:val="1"/>
      <w:numFmt w:val="chineseCounting"/>
      <w:suff w:val="space"/>
      <w:lvlText w:val="第%1章"/>
      <w:lvlJc w:val="left"/>
      <w:rPr>
        <w:rFonts w:hint="eastAsia"/>
      </w:rPr>
    </w:lvl>
  </w:abstractNum>
  <w:abstractNum w:abstractNumId="1">
    <w:nsid w:val="DFD78145"/>
    <w:multiLevelType w:val="singleLevel"/>
    <w:tmpl w:val="DFD78145"/>
    <w:lvl w:ilvl="0" w:tentative="0">
      <w:start w:val="1"/>
      <w:numFmt w:val="chineseCounting"/>
      <w:suff w:val="nothing"/>
      <w:lvlText w:val="（%1）"/>
      <w:lvlJc w:val="left"/>
      <w:rPr>
        <w:rFonts w:hint="eastAsia"/>
      </w:rPr>
    </w:lvl>
  </w:abstractNum>
  <w:abstractNum w:abstractNumId="2">
    <w:nsid w:val="E49975B3"/>
    <w:multiLevelType w:val="singleLevel"/>
    <w:tmpl w:val="E49975B3"/>
    <w:lvl w:ilvl="0" w:tentative="0">
      <w:start w:val="5"/>
      <w:numFmt w:val="chineseCounting"/>
      <w:suff w:val="nothing"/>
      <w:lvlText w:val="%1、"/>
      <w:lvlJc w:val="left"/>
      <w:rPr>
        <w:rFonts w:hint="eastAsia"/>
      </w:rPr>
    </w:lvl>
  </w:abstractNum>
  <w:abstractNum w:abstractNumId="3">
    <w:nsid w:val="F3CA49D1"/>
    <w:multiLevelType w:val="singleLevel"/>
    <w:tmpl w:val="F3CA49D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43117"/>
    <w:rsid w:val="002410F1"/>
    <w:rsid w:val="006B21F6"/>
    <w:rsid w:val="008D0744"/>
    <w:rsid w:val="01EF3980"/>
    <w:rsid w:val="05E64A5A"/>
    <w:rsid w:val="06F40D3D"/>
    <w:rsid w:val="09FB1114"/>
    <w:rsid w:val="0CB24163"/>
    <w:rsid w:val="0D417786"/>
    <w:rsid w:val="0D7B253F"/>
    <w:rsid w:val="0DD93029"/>
    <w:rsid w:val="0DFF319D"/>
    <w:rsid w:val="0DFF3CC4"/>
    <w:rsid w:val="0EAC16E8"/>
    <w:rsid w:val="0F2C1D70"/>
    <w:rsid w:val="127476FB"/>
    <w:rsid w:val="131F2E16"/>
    <w:rsid w:val="135950FD"/>
    <w:rsid w:val="13623693"/>
    <w:rsid w:val="13705615"/>
    <w:rsid w:val="14641FAC"/>
    <w:rsid w:val="190F0738"/>
    <w:rsid w:val="1A711ED4"/>
    <w:rsid w:val="1A931B8A"/>
    <w:rsid w:val="1B3D784D"/>
    <w:rsid w:val="1CE0636D"/>
    <w:rsid w:val="1D4F7661"/>
    <w:rsid w:val="1E605E52"/>
    <w:rsid w:val="20605E2E"/>
    <w:rsid w:val="210D4FA7"/>
    <w:rsid w:val="219D5DC1"/>
    <w:rsid w:val="23040FD3"/>
    <w:rsid w:val="2441683E"/>
    <w:rsid w:val="24572F93"/>
    <w:rsid w:val="24E5690C"/>
    <w:rsid w:val="299854DF"/>
    <w:rsid w:val="2A6D3C83"/>
    <w:rsid w:val="2ADD273A"/>
    <w:rsid w:val="2B4E6247"/>
    <w:rsid w:val="2F104DB2"/>
    <w:rsid w:val="3144165F"/>
    <w:rsid w:val="318F5891"/>
    <w:rsid w:val="33171B59"/>
    <w:rsid w:val="3435231F"/>
    <w:rsid w:val="34F36D08"/>
    <w:rsid w:val="350014F0"/>
    <w:rsid w:val="358309B8"/>
    <w:rsid w:val="35972847"/>
    <w:rsid w:val="35D8578F"/>
    <w:rsid w:val="36FF4440"/>
    <w:rsid w:val="38317846"/>
    <w:rsid w:val="385C2E16"/>
    <w:rsid w:val="38EE3F2F"/>
    <w:rsid w:val="3B6C2FE7"/>
    <w:rsid w:val="3C763C62"/>
    <w:rsid w:val="3EE53B65"/>
    <w:rsid w:val="40433F73"/>
    <w:rsid w:val="40B54821"/>
    <w:rsid w:val="41291C62"/>
    <w:rsid w:val="41536E9C"/>
    <w:rsid w:val="415805BD"/>
    <w:rsid w:val="41D81760"/>
    <w:rsid w:val="41F370B5"/>
    <w:rsid w:val="420626E0"/>
    <w:rsid w:val="42984A4B"/>
    <w:rsid w:val="43C26E36"/>
    <w:rsid w:val="46B7483B"/>
    <w:rsid w:val="48202425"/>
    <w:rsid w:val="494B13CC"/>
    <w:rsid w:val="4B250B93"/>
    <w:rsid w:val="4BF92904"/>
    <w:rsid w:val="4DD76BFB"/>
    <w:rsid w:val="4F855A74"/>
    <w:rsid w:val="50F90D8E"/>
    <w:rsid w:val="513E2C61"/>
    <w:rsid w:val="58341130"/>
    <w:rsid w:val="58943117"/>
    <w:rsid w:val="59C13F53"/>
    <w:rsid w:val="5C5B6DBD"/>
    <w:rsid w:val="5E7D74BF"/>
    <w:rsid w:val="610572F8"/>
    <w:rsid w:val="63FB6D8C"/>
    <w:rsid w:val="66432D9C"/>
    <w:rsid w:val="66D865A9"/>
    <w:rsid w:val="673D7C12"/>
    <w:rsid w:val="690F6994"/>
    <w:rsid w:val="6D5E670D"/>
    <w:rsid w:val="71047885"/>
    <w:rsid w:val="729130E1"/>
    <w:rsid w:val="72BB015E"/>
    <w:rsid w:val="73FC3E42"/>
    <w:rsid w:val="78323C8A"/>
    <w:rsid w:val="794E2BBB"/>
    <w:rsid w:val="79E13252"/>
    <w:rsid w:val="7B900532"/>
    <w:rsid w:val="7CEF1130"/>
    <w:rsid w:val="7D644656"/>
    <w:rsid w:val="7FF64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黑体"/>
      <w:sz w:val="22"/>
      <w:szCs w:val="22"/>
      <w:lang w:val="en-US" w:eastAsia="en-US" w:bidi="ar-SA"/>
    </w:rPr>
  </w:style>
  <w:style w:type="paragraph" w:styleId="2">
    <w:name w:val="heading 1"/>
    <w:basedOn w:val="1"/>
    <w:next w:val="1"/>
    <w:link w:val="29"/>
    <w:qFormat/>
    <w:uiPriority w:val="0"/>
    <w:pPr>
      <w:ind w:left="2237"/>
      <w:outlineLvl w:val="0"/>
    </w:pPr>
    <w:rPr>
      <w:rFonts w:ascii="黑体" w:hAnsi="黑体" w:eastAsia="宋体" w:cs="Times New Roman"/>
      <w:b/>
      <w:sz w:val="44"/>
      <w:szCs w:val="72"/>
    </w:rPr>
  </w:style>
  <w:style w:type="paragraph" w:styleId="3">
    <w:name w:val="heading 2"/>
    <w:basedOn w:val="1"/>
    <w:next w:val="1"/>
    <w:link w:val="31"/>
    <w:qFormat/>
    <w:uiPriority w:val="0"/>
    <w:pPr>
      <w:jc w:val="center"/>
      <w:outlineLvl w:val="1"/>
    </w:pPr>
    <w:rPr>
      <w:rFonts w:ascii="黑体" w:hAnsi="黑体" w:eastAsia="宋体" w:cs="Times New Roman"/>
      <w:b/>
      <w:sz w:val="32"/>
      <w:szCs w:val="4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Calibri" w:hAnsi="Calibri"/>
    </w:rPr>
  </w:style>
  <w:style w:type="paragraph" w:styleId="5">
    <w:name w:val="Normal Indent"/>
    <w:basedOn w:val="1"/>
    <w:next w:val="6"/>
    <w:qFormat/>
    <w:uiPriority w:val="0"/>
    <w:pPr>
      <w:spacing w:line="560" w:lineRule="atLeast"/>
      <w:ind w:firstLine="567"/>
      <w:jc w:val="both"/>
    </w:pPr>
    <w:rPr>
      <w:rFonts w:ascii="Times New Roman" w:hAnsi="Times New Roman" w:cs="Times New Roman"/>
      <w:kern w:val="2"/>
      <w:sz w:val="28"/>
      <w:szCs w:val="20"/>
      <w:lang w:eastAsia="zh-CN"/>
    </w:rPr>
  </w:style>
  <w:style w:type="paragraph" w:styleId="6">
    <w:name w:val="Body Text 2"/>
    <w:basedOn w:val="1"/>
    <w:next w:val="7"/>
    <w:qFormat/>
    <w:uiPriority w:val="0"/>
    <w:pPr>
      <w:spacing w:after="120" w:line="480" w:lineRule="auto"/>
      <w:jc w:val="both"/>
    </w:pPr>
    <w:rPr>
      <w:rFonts w:ascii="Times New Roman" w:hAnsi="Times New Roman" w:cs="Times New Roman"/>
      <w:kern w:val="2"/>
      <w:sz w:val="21"/>
      <w:szCs w:val="20"/>
      <w:lang w:eastAsia="zh-CN"/>
    </w:rPr>
  </w:style>
  <w:style w:type="paragraph" w:styleId="7">
    <w:name w:val="Body Text"/>
    <w:basedOn w:val="1"/>
    <w:next w:val="1"/>
    <w:qFormat/>
    <w:uiPriority w:val="0"/>
    <w:pPr>
      <w:ind w:left="730"/>
    </w:pPr>
    <w:rPr>
      <w:rFonts w:ascii="宋体" w:hAnsi="宋体" w:cs="Times New Roman"/>
      <w:sz w:val="23"/>
      <w:szCs w:val="23"/>
    </w:rPr>
  </w:style>
  <w:style w:type="paragraph" w:styleId="8">
    <w:name w:val="Body Text Indent"/>
    <w:basedOn w:val="1"/>
    <w:next w:val="9"/>
    <w:unhideWhenUsed/>
    <w:qFormat/>
    <w:uiPriority w:val="0"/>
    <w:pPr>
      <w:spacing w:line="360" w:lineRule="auto"/>
      <w:ind w:firstLine="353" w:firstLineChars="147"/>
    </w:pPr>
    <w:rPr>
      <w:rFonts w:ascii="宋体" w:hAnsi="宋体"/>
      <w:kern w:val="0"/>
      <w:sz w:val="24"/>
    </w:rPr>
  </w:style>
  <w:style w:type="paragraph" w:styleId="9">
    <w:name w:val="envelope return"/>
    <w:basedOn w:val="1"/>
    <w:qFormat/>
    <w:uiPriority w:val="99"/>
    <w:rPr>
      <w:rFonts w:ascii="Arial" w:hAnsi="Arial"/>
    </w:rPr>
  </w:style>
  <w:style w:type="paragraph" w:styleId="10">
    <w:name w:val="Plain Text"/>
    <w:basedOn w:val="1"/>
    <w:qFormat/>
    <w:uiPriority w:val="0"/>
    <w:pPr>
      <w:jc w:val="both"/>
    </w:pPr>
    <w:rPr>
      <w:rFonts w:ascii="宋体" w:hAnsi="Courier New" w:cs="Times New Roman"/>
      <w:kern w:val="2"/>
      <w:sz w:val="21"/>
      <w:szCs w:val="20"/>
    </w:rPr>
  </w:style>
  <w:style w:type="paragraph" w:styleId="11">
    <w:name w:val="Body Text Indent 2"/>
    <w:basedOn w:val="1"/>
    <w:qFormat/>
    <w:uiPriority w:val="0"/>
    <w:pPr>
      <w:adjustRightInd w:val="0"/>
      <w:snapToGrid w:val="0"/>
      <w:spacing w:before="120" w:line="360" w:lineRule="auto"/>
      <w:ind w:firstLine="539"/>
      <w:jc w:val="both"/>
      <w:textAlignment w:val="baseline"/>
    </w:pPr>
    <w:rPr>
      <w:rFonts w:ascii="宋体" w:hAnsi="宋体" w:cs="Times New Roman"/>
      <w:sz w:val="28"/>
      <w:szCs w:val="28"/>
    </w:rPr>
  </w:style>
  <w:style w:type="paragraph" w:styleId="12">
    <w:name w:val="footer"/>
    <w:basedOn w:val="1"/>
    <w:next w:val="13"/>
    <w:unhideWhenUsed/>
    <w:qFormat/>
    <w:uiPriority w:val="99"/>
    <w:pPr>
      <w:tabs>
        <w:tab w:val="center" w:pos="4153"/>
        <w:tab w:val="right" w:pos="8306"/>
      </w:tabs>
      <w:snapToGrid w:val="0"/>
    </w:pPr>
    <w:rPr>
      <w:rFonts w:ascii="Times New Roman" w:hAnsi="Times New Roman" w:cs="Times New Roman"/>
      <w:sz w:val="18"/>
      <w:szCs w:val="18"/>
    </w:rPr>
  </w:style>
  <w:style w:type="paragraph" w:customStyle="1" w:styleId="13">
    <w:name w:val="页脚1"/>
    <w:basedOn w:val="1"/>
    <w:qFormat/>
    <w:uiPriority w:val="0"/>
    <w:pPr>
      <w:tabs>
        <w:tab w:val="center" w:pos="4153"/>
        <w:tab w:val="right" w:pos="8306"/>
      </w:tabs>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5">
    <w:name w:val="toc 1"/>
    <w:basedOn w:val="1"/>
    <w:next w:val="1"/>
    <w:qFormat/>
    <w:uiPriority w:val="39"/>
    <w:pPr>
      <w:spacing w:line="440" w:lineRule="exact"/>
    </w:pPr>
    <w:rPr>
      <w:rFonts w:ascii="Calibri" w:hAnsi="Calibri" w:cs="Calibri"/>
      <w:b/>
      <w:bCs/>
      <w:caps/>
      <w:sz w:val="20"/>
      <w:szCs w:val="20"/>
    </w:rPr>
  </w:style>
  <w:style w:type="paragraph" w:styleId="16">
    <w:name w:val="Body Text First Indent"/>
    <w:basedOn w:val="1"/>
    <w:next w:val="17"/>
    <w:qFormat/>
    <w:uiPriority w:val="0"/>
    <w:pPr>
      <w:spacing w:after="120"/>
      <w:ind w:left="0" w:firstLine="420" w:firstLineChars="100"/>
      <w:jc w:val="both"/>
    </w:pPr>
    <w:rPr>
      <w:rFonts w:ascii="Times New Roman" w:hAnsi="Times New Roman"/>
      <w:kern w:val="2"/>
      <w:sz w:val="21"/>
      <w:szCs w:val="20"/>
      <w:lang w:val="en-US" w:eastAsia="zh-CN"/>
    </w:rPr>
  </w:style>
  <w:style w:type="paragraph" w:styleId="17">
    <w:name w:val="Body Text First Indent 2"/>
    <w:basedOn w:val="1"/>
    <w:next w:val="1"/>
    <w:unhideWhenUsed/>
    <w:qFormat/>
    <w:uiPriority w:val="0"/>
    <w:pPr>
      <w:spacing w:after="120" w:line="240" w:lineRule="auto"/>
      <w:ind w:left="420" w:leftChars="200" w:firstLine="420" w:firstLineChars="200"/>
    </w:pPr>
    <w:rPr>
      <w:rFonts w:ascii="Times New Roman" w:hAnsi="Times New Roman"/>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样式 纯文本文章正文 + 左  0 字符"/>
    <w:basedOn w:val="1"/>
    <w:semiHidden/>
    <w:qFormat/>
    <w:uiPriority w:val="0"/>
    <w:pPr>
      <w:ind w:firstLine="560" w:firstLineChars="200"/>
    </w:pPr>
    <w:rPr>
      <w:rFonts w:ascii="宋体" w:hAnsi="Courier New" w:cs="宋体"/>
    </w:rPr>
  </w:style>
  <w:style w:type="paragraph" w:customStyle="1" w:styleId="22">
    <w:name w:val="Heading #1|1"/>
    <w:basedOn w:val="1"/>
    <w:qFormat/>
    <w:uiPriority w:val="0"/>
    <w:pPr>
      <w:widowControl w:val="0"/>
      <w:shd w:val="clear" w:color="auto" w:fill="auto"/>
      <w:spacing w:after="840"/>
      <w:jc w:val="center"/>
      <w:outlineLvl w:val="0"/>
    </w:pPr>
    <w:rPr>
      <w:rFonts w:ascii="宋体" w:hAnsi="宋体" w:eastAsia="宋体" w:cs="宋体"/>
      <w:sz w:val="58"/>
      <w:szCs w:val="58"/>
      <w:u w:val="none"/>
      <w:shd w:val="clear" w:color="auto" w:fill="auto"/>
      <w:lang w:val="zh-TW" w:eastAsia="zh-TW" w:bidi="zh-TW"/>
    </w:rPr>
  </w:style>
  <w:style w:type="paragraph" w:customStyle="1" w:styleId="23">
    <w:name w:val="Body text|3"/>
    <w:basedOn w:val="1"/>
    <w:qFormat/>
    <w:uiPriority w:val="0"/>
    <w:pPr>
      <w:widowControl w:val="0"/>
      <w:shd w:val="clear" w:color="auto" w:fill="auto"/>
      <w:spacing w:after="1140" w:line="614" w:lineRule="exact"/>
      <w:ind w:left="1420" w:firstLine="20"/>
    </w:pPr>
    <w:rPr>
      <w:rFonts w:ascii="宋体" w:hAnsi="宋体" w:eastAsia="宋体" w:cs="宋体"/>
      <w:sz w:val="36"/>
      <w:szCs w:val="36"/>
      <w:u w:val="none"/>
      <w:shd w:val="clear" w:color="auto" w:fill="auto"/>
      <w:lang w:val="zh-TW" w:eastAsia="zh-TW" w:bidi="zh-TW"/>
    </w:rPr>
  </w:style>
  <w:style w:type="paragraph" w:customStyle="1" w:styleId="24">
    <w:name w:val="Table of contents|1"/>
    <w:basedOn w:val="1"/>
    <w:qFormat/>
    <w:uiPriority w:val="0"/>
    <w:pPr>
      <w:widowControl w:val="0"/>
      <w:shd w:val="clear" w:color="auto" w:fill="auto"/>
      <w:spacing w:after="320"/>
    </w:pPr>
    <w:rPr>
      <w:rFonts w:ascii="宋体" w:hAnsi="宋体" w:eastAsia="宋体" w:cs="宋体"/>
      <w:sz w:val="22"/>
      <w:szCs w:val="22"/>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character" w:customStyle="1" w:styleId="26">
    <w:name w:val="mini-outputtext1"/>
    <w:basedOn w:val="19"/>
    <w:qFormat/>
    <w:uiPriority w:val="0"/>
  </w:style>
  <w:style w:type="paragraph" w:customStyle="1" w:styleId="27">
    <w:name w:val="正文缩进1"/>
    <w:basedOn w:val="1"/>
    <w:qFormat/>
    <w:uiPriority w:val="0"/>
    <w:pPr>
      <w:widowControl/>
      <w:ind w:firstLine="420" w:firstLineChars="200"/>
      <w:jc w:val="left"/>
    </w:pPr>
    <w:rPr>
      <w:kern w:val="0"/>
      <w:sz w:val="20"/>
      <w:szCs w:val="20"/>
    </w:rPr>
  </w:style>
  <w:style w:type="paragraph" w:customStyle="1" w:styleId="28">
    <w:name w:val="纯文本1"/>
    <w:basedOn w:val="1"/>
    <w:qFormat/>
    <w:uiPriority w:val="0"/>
    <w:rPr>
      <w:rFonts w:ascii="宋体" w:hAnsi="Courier New"/>
      <w:kern w:val="0"/>
      <w:sz w:val="20"/>
      <w:szCs w:val="20"/>
    </w:rPr>
  </w:style>
  <w:style w:type="character" w:customStyle="1" w:styleId="29">
    <w:name w:val="标题 1 字符"/>
    <w:link w:val="2"/>
    <w:qFormat/>
    <w:uiPriority w:val="9"/>
    <w:rPr>
      <w:rFonts w:ascii="黑体" w:hAnsi="黑体" w:eastAsia="宋体" w:cs="Times New Roman"/>
      <w:b/>
      <w:sz w:val="44"/>
      <w:szCs w:val="72"/>
    </w:rPr>
  </w:style>
  <w:style w:type="paragraph" w:customStyle="1" w:styleId="30">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color w:val="000000"/>
      <w:kern w:val="0"/>
      <w:sz w:val="22"/>
      <w:szCs w:val="22"/>
      <w:lang w:val="en-US" w:eastAsia="zh-CN" w:bidi="ar"/>
    </w:rPr>
  </w:style>
  <w:style w:type="character" w:customStyle="1" w:styleId="31">
    <w:name w:val="标题 2 字符"/>
    <w:link w:val="3"/>
    <w:qFormat/>
    <w:uiPriority w:val="0"/>
    <w:rPr>
      <w:rFonts w:ascii="黑体" w:hAnsi="黑体" w:eastAsia="宋体" w:cs="Times New Roman"/>
      <w:b/>
      <w:sz w:val="32"/>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17485</Words>
  <Characters>18979</Characters>
  <Lines>0</Lines>
  <Paragraphs>0</Paragraphs>
  <TotalTime>285</TotalTime>
  <ScaleCrop>false</ScaleCrop>
  <LinksUpToDate>false</LinksUpToDate>
  <CharactersWithSpaces>19157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2025-01-09T08:45:00Z</dcterms:created>
  <dc:creator>红萝卜糊了.</dc:creator>
  <cp:lastModifiedBy>小时光</cp:lastModifiedBy>
  <cp:lastPrinted>2025-09-02T08:58:00Z</cp:lastPrinted>
  <dcterms:modified xsi:type="dcterms:W3CDTF">2025-09-03T08:13:01Z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FFBF494913454181992780E5EB7B620C_13</vt:lpwstr>
  </property>
  <property fmtid="{D5CDD505-2E9C-101B-9397-08002B2CF9AE}" pid="4" name="KSOTemplateDocerSaveRecord">
    <vt:lpwstr>eyJoZGlkIjoiOTY2NzFiZjZkZDc1NjhiN2NlNjI1MDQ2NDgxNWZmMGMiLCJ1c2VySWQiOiI0NzU1NjI0MjQifQ==</vt:lpwstr>
  </property>
</Properties>
</file>